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B5CD" w14:textId="7CD14B2F" w:rsidR="00061087" w:rsidRPr="0056516A" w:rsidRDefault="000B2CBA" w:rsidP="00566923">
      <w:pPr>
        <w:pStyle w:val="NoSpacing"/>
        <w:jc w:val="center"/>
      </w:pPr>
      <w:r>
        <w:rPr>
          <w:noProof/>
        </w:rPr>
        <w:drawing>
          <wp:anchor distT="0" distB="0" distL="114300" distR="114300" simplePos="0" relativeHeight="251659264" behindDoc="0" locked="0" layoutInCell="1" allowOverlap="1" wp14:anchorId="04618347" wp14:editId="3F515540">
            <wp:simplePos x="0" y="0"/>
            <wp:positionH relativeFrom="margin">
              <wp:posOffset>314960</wp:posOffset>
            </wp:positionH>
            <wp:positionV relativeFrom="margin">
              <wp:posOffset>-574675</wp:posOffset>
            </wp:positionV>
            <wp:extent cx="1078865" cy="538480"/>
            <wp:effectExtent l="0" t="0" r="698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538480"/>
                    </a:xfrm>
                    <a:prstGeom prst="rect">
                      <a:avLst/>
                    </a:prstGeom>
                  </pic:spPr>
                </pic:pic>
              </a:graphicData>
            </a:graphic>
            <wp14:sizeRelH relativeFrom="margin">
              <wp14:pctWidth>0</wp14:pctWidth>
            </wp14:sizeRelH>
            <wp14:sizeRelV relativeFrom="margin">
              <wp14:pctHeight>0</wp14:pctHeight>
            </wp14:sizeRelV>
          </wp:anchor>
        </w:drawing>
      </w:r>
      <w:r w:rsidR="007D17E4" w:rsidRPr="0056516A">
        <w:rPr>
          <w:noProof/>
        </w:rPr>
        <w:drawing>
          <wp:anchor distT="0" distB="0" distL="114300" distR="114300" simplePos="0" relativeHeight="251658240" behindDoc="0" locked="0" layoutInCell="1" allowOverlap="1" wp14:anchorId="390495D2" wp14:editId="1805A1A5">
            <wp:simplePos x="0" y="0"/>
            <wp:positionH relativeFrom="margin">
              <wp:posOffset>7458075</wp:posOffset>
            </wp:positionH>
            <wp:positionV relativeFrom="margin">
              <wp:posOffset>-569595</wp:posOffset>
            </wp:positionV>
            <wp:extent cx="117157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e-Counties-Logo-1024x3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504825"/>
                    </a:xfrm>
                    <a:prstGeom prst="rect">
                      <a:avLst/>
                    </a:prstGeom>
                  </pic:spPr>
                </pic:pic>
              </a:graphicData>
            </a:graphic>
            <wp14:sizeRelH relativeFrom="margin">
              <wp14:pctWidth>0</wp14:pctWidth>
            </wp14:sizeRelH>
            <wp14:sizeRelV relativeFrom="margin">
              <wp14:pctHeight>0</wp14:pctHeight>
            </wp14:sizeRelV>
          </wp:anchor>
        </w:drawing>
      </w:r>
      <w:r w:rsidR="007D17E4">
        <w:t>I</w:t>
      </w:r>
      <w:r w:rsidR="00061087" w:rsidRPr="0056516A">
        <w:t>nvesting in Quality Peterborough</w:t>
      </w:r>
    </w:p>
    <w:p w14:paraId="72E632C6" w14:textId="38E846B7" w:rsidR="007D17E4" w:rsidRPr="0056516A" w:rsidRDefault="007D355A" w:rsidP="007D17E4">
      <w:pPr>
        <w:spacing w:after="0"/>
        <w:jc w:val="center"/>
        <w:rPr>
          <w:sz w:val="24"/>
          <w:szCs w:val="24"/>
        </w:rPr>
      </w:pPr>
      <w:r w:rsidRPr="0056516A">
        <w:rPr>
          <w:b/>
          <w:sz w:val="24"/>
          <w:szCs w:val="24"/>
        </w:rPr>
        <w:t xml:space="preserve">Educator Interaction </w:t>
      </w:r>
      <w:r w:rsidR="0012526E" w:rsidRPr="0056516A">
        <w:rPr>
          <w:b/>
          <w:sz w:val="24"/>
          <w:szCs w:val="24"/>
        </w:rPr>
        <w:t>Tool</w:t>
      </w:r>
    </w:p>
    <w:tbl>
      <w:tblPr>
        <w:tblStyle w:val="TableGrid"/>
        <w:tblW w:w="0" w:type="auto"/>
        <w:tblInd w:w="108" w:type="dxa"/>
        <w:tblLook w:val="04A0" w:firstRow="1" w:lastRow="0" w:firstColumn="1" w:lastColumn="0" w:noHBand="0" w:noVBand="1"/>
      </w:tblPr>
      <w:tblGrid>
        <w:gridCol w:w="2340"/>
        <w:gridCol w:w="11790"/>
      </w:tblGrid>
      <w:tr w:rsidR="00F15C75" w14:paraId="44558486" w14:textId="77777777" w:rsidTr="007D17E4">
        <w:trPr>
          <w:trHeight w:val="125"/>
        </w:trPr>
        <w:tc>
          <w:tcPr>
            <w:tcW w:w="2340" w:type="dxa"/>
            <w:shd w:val="clear" w:color="auto" w:fill="70AD47" w:themeFill="accent6"/>
          </w:tcPr>
          <w:p w14:paraId="0436CA72" w14:textId="77777777" w:rsidR="00F15C75" w:rsidRPr="007D17E4" w:rsidRDefault="00A17E3C" w:rsidP="007D17E4">
            <w:pPr>
              <w:rPr>
                <w:b/>
              </w:rPr>
            </w:pPr>
            <w:r>
              <w:rPr>
                <w:b/>
              </w:rPr>
              <w:t>Quality Standard</w:t>
            </w:r>
          </w:p>
        </w:tc>
        <w:tc>
          <w:tcPr>
            <w:tcW w:w="11790" w:type="dxa"/>
            <w:shd w:val="clear" w:color="auto" w:fill="FFFFFF" w:themeFill="background1"/>
          </w:tcPr>
          <w:p w14:paraId="5B72207F" w14:textId="744E4E0E" w:rsidR="004F23EF" w:rsidRPr="007D17E4" w:rsidRDefault="00332BE6" w:rsidP="004F23EF">
            <w:pPr>
              <w:rPr>
                <w:b/>
              </w:rPr>
            </w:pPr>
            <w:r>
              <w:rPr>
                <w:b/>
              </w:rPr>
              <w:t>Relationships</w:t>
            </w:r>
          </w:p>
        </w:tc>
      </w:tr>
      <w:tr w:rsidR="00F15C75" w14:paraId="4294BC61" w14:textId="77777777" w:rsidTr="00C013BD">
        <w:trPr>
          <w:trHeight w:val="2123"/>
        </w:trPr>
        <w:tc>
          <w:tcPr>
            <w:tcW w:w="2340" w:type="dxa"/>
            <w:shd w:val="clear" w:color="auto" w:fill="70AD47" w:themeFill="accent6"/>
          </w:tcPr>
          <w:p w14:paraId="1FC9E119" w14:textId="68AA7B47" w:rsidR="00F15C75" w:rsidRPr="007D17E4" w:rsidRDefault="00F15C75" w:rsidP="007D17E4">
            <w:pPr>
              <w:rPr>
                <w:b/>
              </w:rPr>
            </w:pPr>
            <w:r w:rsidRPr="007D17E4">
              <w:rPr>
                <w:b/>
              </w:rPr>
              <w:t>P</w:t>
            </w:r>
            <w:r w:rsidR="00C013BD">
              <w:rPr>
                <w:b/>
              </w:rPr>
              <w:t>urpose of Tool</w:t>
            </w:r>
          </w:p>
        </w:tc>
        <w:tc>
          <w:tcPr>
            <w:tcW w:w="11790" w:type="dxa"/>
          </w:tcPr>
          <w:p w14:paraId="0E29E416" w14:textId="77777777" w:rsidR="00C013BD" w:rsidRPr="00381B06" w:rsidRDefault="00C013BD" w:rsidP="00C013BD">
            <w:pPr>
              <w:rPr>
                <w:color w:val="FF0000"/>
              </w:rPr>
            </w:pPr>
            <w:r>
              <w:t xml:space="preserve">In the publication, </w:t>
            </w:r>
            <w:r w:rsidRPr="00C75D40">
              <w:rPr>
                <w:i/>
              </w:rPr>
              <w:t>Think, Feel, Act-Lessons from Research about Young Children</w:t>
            </w:r>
            <w:r>
              <w:t xml:space="preserve"> (2013) pg. 5-6, Dr. Jean Clinton discusses how relationships are key to how a </w:t>
            </w:r>
            <w:r w:rsidRPr="00345E61">
              <w:t>child learns</w:t>
            </w:r>
            <w:r>
              <w:t>. “There is now an explosion of knowledge that tells us that healthy development cannot happen without good relationships between children and the important people in their lives, both within the family and outside of it.”  Caring and consistent relationships are the most important aspect that impacts a child’s brain development and life-long learnin</w:t>
            </w:r>
            <w:r w:rsidRPr="00D0161D">
              <w:t>g</w:t>
            </w:r>
            <w:r w:rsidRPr="00D0161D">
              <w:rPr>
                <w:b/>
              </w:rPr>
              <w:t>.</w:t>
            </w:r>
          </w:p>
          <w:p w14:paraId="1ECD3C73" w14:textId="76D07600" w:rsidR="00F15C75" w:rsidRPr="00383AE5" w:rsidRDefault="00C013BD" w:rsidP="00C013BD">
            <w:r>
              <w:t xml:space="preserve">How do an educator’s day-to-day interactions promote trust, learning, belonging and the well-being of a child?  This </w:t>
            </w:r>
            <w:r w:rsidRPr="007D355A">
              <w:rPr>
                <w:i/>
              </w:rPr>
              <w:t>Educator Interaction Reflection</w:t>
            </w:r>
            <w:r>
              <w:t xml:space="preserve"> </w:t>
            </w:r>
            <w:r w:rsidRPr="0012526E">
              <w:rPr>
                <w:i/>
              </w:rPr>
              <w:t xml:space="preserve">Tool </w:t>
            </w:r>
            <w:r>
              <w:t xml:space="preserve">has been developed by Investing in Quality Peterborough (IIQ) as a tool for </w:t>
            </w:r>
            <w:r w:rsidR="00E20158">
              <w:t>supervisors</w:t>
            </w:r>
            <w:r>
              <w:t xml:space="preserve"> to share with their </w:t>
            </w:r>
            <w:r w:rsidR="004F23EF">
              <w:t>educators</w:t>
            </w:r>
            <w:r>
              <w:t xml:space="preserve"> to bring relationships to the forefront of our work.  It has been developed from a strength-based approach, designed as a reflective conversation aligning with our pedagogy </w:t>
            </w:r>
            <w:r w:rsidRPr="00B60CED">
              <w:rPr>
                <w:i/>
              </w:rPr>
              <w:t>How Does Learning Happen?</w:t>
            </w:r>
            <w:r>
              <w:rPr>
                <w:i/>
              </w:rPr>
              <w:t xml:space="preserve">  </w:t>
            </w:r>
            <w:r w:rsidR="00383AE5">
              <w:t>A resource sheet to guide conversations can be found in the Engagement Resource Guide in section B.</w:t>
            </w:r>
          </w:p>
        </w:tc>
      </w:tr>
    </w:tbl>
    <w:p w14:paraId="3DF71FAA" w14:textId="77777777" w:rsidR="00C013BD" w:rsidRDefault="00C013BD" w:rsidP="00F15C75">
      <w:pPr>
        <w:spacing w:after="0"/>
        <w:rPr>
          <w:b/>
        </w:rPr>
      </w:pPr>
    </w:p>
    <w:p w14:paraId="77E07822" w14:textId="6D38FAB7" w:rsidR="00C013BD" w:rsidRDefault="00C013BD" w:rsidP="00F15C75">
      <w:pPr>
        <w:spacing w:after="0"/>
      </w:pPr>
      <w:bookmarkStart w:id="0" w:name="_Hlk13751559"/>
      <w:r>
        <w:rPr>
          <w:b/>
        </w:rPr>
        <w:t xml:space="preserve">Process for Completion:  </w:t>
      </w:r>
    </w:p>
    <w:p w14:paraId="41232048" w14:textId="2AFC75FE" w:rsidR="00C013BD" w:rsidRDefault="00C013BD" w:rsidP="00C013BD">
      <w:pPr>
        <w:pStyle w:val="ListParagraph"/>
        <w:numPr>
          <w:ilvl w:val="0"/>
          <w:numId w:val="2"/>
        </w:numPr>
        <w:spacing w:after="0"/>
      </w:pPr>
      <w:r>
        <w:t>Each educator will complete this tool once a year reflecting on their practice. You may choose to complete the tool using the checklist and the reflective questions or just the reflective questions.  The reflective aspect of this tool is key to thinking deeper about how you support the four foundations from the lens of relationships.</w:t>
      </w:r>
    </w:p>
    <w:p w14:paraId="3066A79D" w14:textId="77777777" w:rsidR="00C013BD" w:rsidRDefault="00C013BD" w:rsidP="00C013BD">
      <w:pPr>
        <w:pStyle w:val="ListParagraph"/>
        <w:spacing w:after="0"/>
        <w:ind w:left="360"/>
      </w:pPr>
    </w:p>
    <w:p w14:paraId="65C55B1D" w14:textId="24A0CEF2" w:rsidR="00C013BD" w:rsidRPr="00C013BD" w:rsidRDefault="00C013BD" w:rsidP="00C013BD">
      <w:pPr>
        <w:pStyle w:val="ListParagraph"/>
        <w:numPr>
          <w:ilvl w:val="0"/>
          <w:numId w:val="2"/>
        </w:numPr>
        <w:spacing w:after="0"/>
      </w:pPr>
      <w:r>
        <w:t xml:space="preserve">Once the tool has been completed, the educator meets with their </w:t>
      </w:r>
      <w:r w:rsidR="00ED7DB4">
        <w:t xml:space="preserve">supervisor </w:t>
      </w:r>
      <w:r>
        <w:t>who will then guide a reflective conversation highlighting the educator’s strengths in building positive, responsive relationships and determine</w:t>
      </w:r>
      <w:r w:rsidR="004F23EF">
        <w:t xml:space="preserve"> together</w:t>
      </w:r>
      <w:r>
        <w:t xml:space="preserve"> what the educator wants to learn more about.  The </w:t>
      </w:r>
      <w:r w:rsidR="00ED7DB4">
        <w:t>supervisor</w:t>
      </w:r>
      <w:r>
        <w:t xml:space="preserve"> and the educator will meet again in 6 months to check-in on the educator’s progress and determine what further supports may be needed.  Both the </w:t>
      </w:r>
      <w:r w:rsidR="00ED7DB4">
        <w:t>supervisor</w:t>
      </w:r>
      <w:r>
        <w:t xml:space="preserve"> and educator will sign this form after each meeting.</w:t>
      </w:r>
    </w:p>
    <w:bookmarkEnd w:id="0"/>
    <w:p w14:paraId="7C5534C8" w14:textId="77777777" w:rsidR="00C013BD" w:rsidRDefault="00C013BD" w:rsidP="00F15C75">
      <w:pPr>
        <w:spacing w:after="0"/>
        <w:rPr>
          <w:b/>
          <w:i/>
        </w:rPr>
      </w:pPr>
    </w:p>
    <w:p w14:paraId="5724F44C" w14:textId="796D9760" w:rsidR="007D17E4" w:rsidRPr="00C013BD" w:rsidRDefault="004E02AF" w:rsidP="00F15C75">
      <w:pPr>
        <w:spacing w:after="0"/>
        <w:rPr>
          <w:b/>
          <w:i/>
          <w:sz w:val="20"/>
          <w:szCs w:val="20"/>
        </w:rPr>
      </w:pPr>
      <w:r w:rsidRPr="00C013BD">
        <w:rPr>
          <w:b/>
          <w:i/>
          <w:sz w:val="20"/>
          <w:szCs w:val="20"/>
        </w:rPr>
        <w:t>Word Definitions:</w:t>
      </w:r>
      <w:r w:rsidR="00EB03D3" w:rsidRPr="00C013BD">
        <w:rPr>
          <w:sz w:val="20"/>
          <w:szCs w:val="20"/>
        </w:rPr>
        <w:t xml:space="preserve"> Please see the notes below for clarifications on wording within the document.</w:t>
      </w:r>
      <w:r w:rsidR="00EB03D3" w:rsidRPr="00C013BD">
        <w:rPr>
          <w:b/>
          <w:i/>
          <w:sz w:val="20"/>
          <w:szCs w:val="20"/>
        </w:rPr>
        <w:t xml:space="preserve"> </w:t>
      </w:r>
    </w:p>
    <w:p w14:paraId="3FBCF7C7" w14:textId="77777777" w:rsidR="007D17E4" w:rsidRPr="00C013BD" w:rsidRDefault="007D17E4" w:rsidP="00F15C75">
      <w:pPr>
        <w:spacing w:after="0"/>
        <w:rPr>
          <w:b/>
          <w:i/>
          <w:sz w:val="20"/>
          <w:szCs w:val="20"/>
        </w:rPr>
      </w:pPr>
    </w:p>
    <w:p w14:paraId="4F7A63E9" w14:textId="77777777" w:rsidR="004E02AF" w:rsidRPr="00C013BD" w:rsidRDefault="004E02AF" w:rsidP="00F15C75">
      <w:pPr>
        <w:spacing w:after="0"/>
        <w:rPr>
          <w:sz w:val="20"/>
          <w:szCs w:val="20"/>
        </w:rPr>
      </w:pPr>
      <w:r w:rsidRPr="00C013BD">
        <w:rPr>
          <w:b/>
          <w:sz w:val="20"/>
          <w:szCs w:val="20"/>
        </w:rPr>
        <w:t>Positive Dispositions</w:t>
      </w:r>
      <w:r w:rsidR="004A0F18" w:rsidRPr="00C013BD">
        <w:rPr>
          <w:b/>
          <w:sz w:val="20"/>
          <w:szCs w:val="20"/>
        </w:rPr>
        <w:t xml:space="preserve">- </w:t>
      </w:r>
      <w:r w:rsidR="007D17E4" w:rsidRPr="00C013BD">
        <w:rPr>
          <w:sz w:val="20"/>
          <w:szCs w:val="20"/>
        </w:rPr>
        <w:t>These a</w:t>
      </w:r>
      <w:r w:rsidRPr="00C013BD">
        <w:rPr>
          <w:sz w:val="20"/>
          <w:szCs w:val="20"/>
        </w:rPr>
        <w:t>re children’s attitudes about learning such as curiosity, per</w:t>
      </w:r>
      <w:r w:rsidR="007D17E4" w:rsidRPr="00C013BD">
        <w:rPr>
          <w:sz w:val="20"/>
          <w:szCs w:val="20"/>
        </w:rPr>
        <w:t xml:space="preserve">severance, playfulness, courage, </w:t>
      </w:r>
      <w:r w:rsidRPr="00C013BD">
        <w:rPr>
          <w:sz w:val="20"/>
          <w:szCs w:val="20"/>
        </w:rPr>
        <w:t>collaboration, etc.</w:t>
      </w:r>
    </w:p>
    <w:p w14:paraId="2557BA96" w14:textId="77777777" w:rsidR="00F70705" w:rsidRPr="00C013BD" w:rsidRDefault="00F70705" w:rsidP="00F15C75">
      <w:pPr>
        <w:spacing w:after="0"/>
        <w:rPr>
          <w:sz w:val="20"/>
          <w:szCs w:val="20"/>
        </w:rPr>
      </w:pPr>
    </w:p>
    <w:p w14:paraId="319DD746" w14:textId="77777777" w:rsidR="004E02AF" w:rsidRPr="00C013BD" w:rsidRDefault="004E02AF" w:rsidP="00F15C75">
      <w:pPr>
        <w:spacing w:after="0"/>
        <w:rPr>
          <w:sz w:val="20"/>
          <w:szCs w:val="20"/>
        </w:rPr>
      </w:pPr>
      <w:r w:rsidRPr="00C013BD">
        <w:rPr>
          <w:b/>
          <w:sz w:val="20"/>
          <w:szCs w:val="20"/>
        </w:rPr>
        <w:t xml:space="preserve">Pro-Social </w:t>
      </w:r>
      <w:proofErr w:type="spellStart"/>
      <w:r w:rsidRPr="00C013BD">
        <w:rPr>
          <w:b/>
          <w:sz w:val="20"/>
          <w:szCs w:val="20"/>
        </w:rPr>
        <w:t>Behaviours</w:t>
      </w:r>
      <w:proofErr w:type="spellEnd"/>
      <w:r w:rsidR="007D17E4" w:rsidRPr="00C013BD">
        <w:rPr>
          <w:b/>
          <w:sz w:val="20"/>
          <w:szCs w:val="20"/>
        </w:rPr>
        <w:t xml:space="preserve">- </w:t>
      </w:r>
      <w:r w:rsidR="007D17E4" w:rsidRPr="00C013BD">
        <w:rPr>
          <w:sz w:val="20"/>
          <w:szCs w:val="20"/>
        </w:rPr>
        <w:t>A</w:t>
      </w:r>
      <w:r w:rsidRPr="00C013BD">
        <w:rPr>
          <w:sz w:val="20"/>
          <w:szCs w:val="20"/>
        </w:rPr>
        <w:t xml:space="preserve">re </w:t>
      </w:r>
      <w:proofErr w:type="spellStart"/>
      <w:r w:rsidRPr="00C013BD">
        <w:rPr>
          <w:sz w:val="20"/>
          <w:szCs w:val="20"/>
        </w:rPr>
        <w:t>behaviours</w:t>
      </w:r>
      <w:proofErr w:type="spellEnd"/>
      <w:r w:rsidRPr="00C013BD">
        <w:rPr>
          <w:sz w:val="20"/>
          <w:szCs w:val="20"/>
        </w:rPr>
        <w:t xml:space="preserve"> intended to help others such as sharing, helping and cooperation and are important to socia</w:t>
      </w:r>
      <w:r w:rsidR="007D17E4" w:rsidRPr="00C013BD">
        <w:rPr>
          <w:sz w:val="20"/>
          <w:szCs w:val="20"/>
        </w:rPr>
        <w:t>l competence.</w:t>
      </w:r>
    </w:p>
    <w:p w14:paraId="0F58568C" w14:textId="77777777" w:rsidR="004A0F18" w:rsidRPr="00C013BD" w:rsidRDefault="004A0F18" w:rsidP="004A0F18">
      <w:pPr>
        <w:spacing w:after="0"/>
        <w:rPr>
          <w:b/>
          <w:sz w:val="20"/>
          <w:szCs w:val="20"/>
        </w:rPr>
      </w:pPr>
    </w:p>
    <w:p w14:paraId="4AFD0297" w14:textId="77777777" w:rsidR="004E02AF" w:rsidRPr="00C013BD" w:rsidRDefault="004E02AF" w:rsidP="004E02AF">
      <w:pPr>
        <w:spacing w:after="0"/>
        <w:rPr>
          <w:sz w:val="20"/>
          <w:szCs w:val="20"/>
        </w:rPr>
      </w:pPr>
      <w:r w:rsidRPr="00C013BD">
        <w:rPr>
          <w:b/>
          <w:sz w:val="20"/>
          <w:szCs w:val="20"/>
        </w:rPr>
        <w:t>Self-Regulation</w:t>
      </w:r>
      <w:r w:rsidR="004A0F18" w:rsidRPr="00C013BD">
        <w:rPr>
          <w:b/>
          <w:sz w:val="20"/>
          <w:szCs w:val="20"/>
        </w:rPr>
        <w:t>-</w:t>
      </w:r>
      <w:r w:rsidRPr="00C013BD">
        <w:rPr>
          <w:sz w:val="20"/>
          <w:szCs w:val="20"/>
        </w:rPr>
        <w:t xml:space="preserve">According to Stuart Shanker </w:t>
      </w:r>
      <w:r w:rsidR="007D17E4" w:rsidRPr="00C013BD">
        <w:rPr>
          <w:sz w:val="20"/>
          <w:szCs w:val="20"/>
        </w:rPr>
        <w:t>(</w:t>
      </w:r>
      <w:r w:rsidRPr="00C013BD">
        <w:rPr>
          <w:sz w:val="20"/>
          <w:szCs w:val="20"/>
        </w:rPr>
        <w:t xml:space="preserve">the </w:t>
      </w:r>
      <w:proofErr w:type="spellStart"/>
      <w:r w:rsidRPr="00C013BD">
        <w:rPr>
          <w:sz w:val="20"/>
          <w:szCs w:val="20"/>
        </w:rPr>
        <w:t>Mehrit</w:t>
      </w:r>
      <w:proofErr w:type="spellEnd"/>
      <w:r w:rsidRPr="00C013BD">
        <w:rPr>
          <w:sz w:val="20"/>
          <w:szCs w:val="20"/>
        </w:rPr>
        <w:t xml:space="preserve"> Centre</w:t>
      </w:r>
      <w:r w:rsidR="007D17E4" w:rsidRPr="00C013BD">
        <w:rPr>
          <w:sz w:val="20"/>
          <w:szCs w:val="20"/>
        </w:rPr>
        <w:t>)</w:t>
      </w:r>
      <w:r w:rsidRPr="00C013BD">
        <w:rPr>
          <w:sz w:val="20"/>
          <w:szCs w:val="20"/>
        </w:rPr>
        <w:t>, self-regulation is understanding brain-body stress and managing energy and tension.</w:t>
      </w:r>
    </w:p>
    <w:p w14:paraId="62C073EC" w14:textId="624C271F" w:rsidR="004A0F18" w:rsidRPr="00C013BD" w:rsidRDefault="004E02AF" w:rsidP="004E02AF">
      <w:pPr>
        <w:spacing w:after="0"/>
        <w:rPr>
          <w:sz w:val="20"/>
          <w:szCs w:val="20"/>
        </w:rPr>
      </w:pPr>
      <w:r w:rsidRPr="00C013BD">
        <w:rPr>
          <w:sz w:val="20"/>
          <w:szCs w:val="20"/>
        </w:rPr>
        <w:t>Self-regulation skills are strategies to manage stress such as: reframing negative thinking, breathing deeply, taking time for quiet reflection when needed, participating in active activit</w:t>
      </w:r>
      <w:r w:rsidR="00630A9C" w:rsidRPr="00C013BD">
        <w:rPr>
          <w:sz w:val="20"/>
          <w:szCs w:val="20"/>
        </w:rPr>
        <w:t>ies</w:t>
      </w:r>
      <w:r w:rsidRPr="00C013BD">
        <w:rPr>
          <w:sz w:val="20"/>
          <w:szCs w:val="20"/>
        </w:rPr>
        <w:t xml:space="preserve"> when needed, practicing mindfulness, etc.</w:t>
      </w:r>
    </w:p>
    <w:p w14:paraId="1E85C47A" w14:textId="77777777" w:rsidR="00C013BD" w:rsidRPr="00C013BD" w:rsidRDefault="00C013BD" w:rsidP="004E02AF">
      <w:pPr>
        <w:spacing w:after="0"/>
        <w:rPr>
          <w:sz w:val="20"/>
          <w:szCs w:val="20"/>
        </w:rPr>
      </w:pPr>
    </w:p>
    <w:p w14:paraId="0C2C1581" w14:textId="41EDA5C9" w:rsidR="00F15C75" w:rsidRDefault="004A0F18" w:rsidP="004E02AF">
      <w:pPr>
        <w:spacing w:after="0"/>
        <w:rPr>
          <w:sz w:val="20"/>
          <w:szCs w:val="20"/>
        </w:rPr>
      </w:pPr>
      <w:r w:rsidRPr="00C013BD">
        <w:rPr>
          <w:b/>
          <w:sz w:val="20"/>
          <w:szCs w:val="20"/>
        </w:rPr>
        <w:t>C</w:t>
      </w:r>
      <w:r w:rsidR="00DB0A30" w:rsidRPr="00C013BD">
        <w:rPr>
          <w:b/>
          <w:sz w:val="20"/>
          <w:szCs w:val="20"/>
        </w:rPr>
        <w:t>:</w:t>
      </w:r>
      <w:r w:rsidRPr="00C013BD">
        <w:rPr>
          <w:b/>
          <w:sz w:val="20"/>
          <w:szCs w:val="20"/>
        </w:rPr>
        <w:t>D:C Ratio</w:t>
      </w:r>
      <w:r w:rsidRPr="00C013BD">
        <w:rPr>
          <w:sz w:val="20"/>
          <w:szCs w:val="20"/>
        </w:rPr>
        <w:t>-refers to the amount of time a caregiver spends correcting, directing and connecting with a child.  We want the ratio of connection time to be the highest for relationships to flourish.</w:t>
      </w:r>
    </w:p>
    <w:p w14:paraId="54FDD88D" w14:textId="77777777" w:rsidR="004F23EF" w:rsidRPr="00C013BD" w:rsidRDefault="004F23EF" w:rsidP="004E02AF">
      <w:pPr>
        <w:spacing w:after="0"/>
        <w:rPr>
          <w:sz w:val="20"/>
          <w:szCs w:val="20"/>
        </w:rPr>
      </w:pPr>
    </w:p>
    <w:tbl>
      <w:tblPr>
        <w:tblStyle w:val="TableGrid"/>
        <w:tblW w:w="0" w:type="auto"/>
        <w:tblInd w:w="108" w:type="dxa"/>
        <w:tblLayout w:type="fixed"/>
        <w:tblLook w:val="04A0" w:firstRow="1" w:lastRow="0" w:firstColumn="1" w:lastColumn="0" w:noHBand="0" w:noVBand="1"/>
      </w:tblPr>
      <w:tblGrid>
        <w:gridCol w:w="4832"/>
        <w:gridCol w:w="5585"/>
        <w:gridCol w:w="36"/>
        <w:gridCol w:w="1494"/>
        <w:gridCol w:w="29"/>
        <w:gridCol w:w="1231"/>
        <w:gridCol w:w="990"/>
      </w:tblGrid>
      <w:tr w:rsidR="00250EEB" w:rsidRPr="00A227E6" w14:paraId="72B8A0B6" w14:textId="77777777" w:rsidTr="00ED7DB4">
        <w:tc>
          <w:tcPr>
            <w:tcW w:w="10417" w:type="dxa"/>
            <w:gridSpan w:val="2"/>
            <w:shd w:val="clear" w:color="auto" w:fill="7030A0"/>
          </w:tcPr>
          <w:p w14:paraId="13CDB8C6" w14:textId="77777777" w:rsidR="00904D60" w:rsidRPr="00904D60" w:rsidRDefault="00250EEB" w:rsidP="00A227E6">
            <w:pPr>
              <w:rPr>
                <w:b/>
                <w:color w:val="FFFFFF" w:themeColor="background1"/>
              </w:rPr>
            </w:pPr>
            <w:r w:rsidRPr="00904D60">
              <w:rPr>
                <w:b/>
                <w:color w:val="FFFFFF" w:themeColor="background1"/>
              </w:rPr>
              <w:t>Belonging</w:t>
            </w:r>
            <w:r w:rsidR="00904D60" w:rsidRPr="00904D60">
              <w:rPr>
                <w:b/>
                <w:color w:val="FFFFFF" w:themeColor="background1"/>
              </w:rPr>
              <w:t xml:space="preserve">: </w:t>
            </w:r>
          </w:p>
          <w:p w14:paraId="56365035" w14:textId="77777777" w:rsidR="00904D60" w:rsidRDefault="00904D60" w:rsidP="00A227E6">
            <w:pPr>
              <w:rPr>
                <w:i/>
                <w:color w:val="FFFFFF" w:themeColor="background1"/>
              </w:rPr>
            </w:pPr>
            <w:r>
              <w:rPr>
                <w:i/>
                <w:color w:val="FFFFFF" w:themeColor="background1"/>
              </w:rPr>
              <w:t>“</w:t>
            </w:r>
            <w:r w:rsidRPr="00904D60">
              <w:rPr>
                <w:i/>
                <w:color w:val="FFFFFF" w:themeColor="background1"/>
              </w:rPr>
              <w:t>Early childhood programs cultivate authentic, caring relationships and connections to create a sense of belonging among and between children, adults and the world around them</w:t>
            </w:r>
            <w:r>
              <w:rPr>
                <w:i/>
                <w:color w:val="FFFFFF" w:themeColor="background1"/>
              </w:rPr>
              <w:t>”</w:t>
            </w:r>
            <w:r w:rsidRPr="00904D60">
              <w:rPr>
                <w:i/>
                <w:color w:val="FFFFFF" w:themeColor="background1"/>
              </w:rPr>
              <w:t xml:space="preserve">. HDLH pg. 24  </w:t>
            </w:r>
          </w:p>
          <w:p w14:paraId="7CAFD7A5" w14:textId="77777777" w:rsidR="00A517E6" w:rsidRDefault="00A517E6" w:rsidP="00A227E6">
            <w:pPr>
              <w:rPr>
                <w:i/>
                <w:color w:val="FFFFFF" w:themeColor="background1"/>
              </w:rPr>
            </w:pPr>
          </w:p>
          <w:p w14:paraId="00F0BF58" w14:textId="77777777" w:rsidR="00250EEB" w:rsidRPr="00A517E6" w:rsidRDefault="00A517E6" w:rsidP="00A227E6">
            <w:r w:rsidRPr="00A517E6">
              <w:rPr>
                <w:color w:val="FFFFFF" w:themeColor="background1"/>
              </w:rPr>
              <w:t>Reflect on the</w:t>
            </w:r>
            <w:r w:rsidR="00904D60" w:rsidRPr="00A517E6">
              <w:rPr>
                <w:color w:val="FFFFFF" w:themeColor="background1"/>
              </w:rPr>
              <w:t xml:space="preserve"> statements </w:t>
            </w:r>
            <w:r w:rsidRPr="00A517E6">
              <w:rPr>
                <w:color w:val="FFFFFF" w:themeColor="background1"/>
              </w:rPr>
              <w:t xml:space="preserve">below </w:t>
            </w:r>
            <w:r w:rsidR="00904D60" w:rsidRPr="00A517E6">
              <w:rPr>
                <w:color w:val="FFFFFF" w:themeColor="background1"/>
              </w:rPr>
              <w:t>and think about how you do this in your practice.</w:t>
            </w:r>
          </w:p>
        </w:tc>
        <w:tc>
          <w:tcPr>
            <w:tcW w:w="1530" w:type="dxa"/>
            <w:gridSpan w:val="2"/>
            <w:shd w:val="clear" w:color="auto" w:fill="7030A0"/>
          </w:tcPr>
          <w:p w14:paraId="2EE943C0" w14:textId="77777777" w:rsidR="00250EEB" w:rsidRPr="00904D60" w:rsidRDefault="008C1597" w:rsidP="00A227E6">
            <w:pPr>
              <w:rPr>
                <w:color w:val="FFFFFF" w:themeColor="background1"/>
              </w:rPr>
            </w:pPr>
            <w:r w:rsidRPr="00904D60">
              <w:rPr>
                <w:color w:val="FFFFFF" w:themeColor="background1"/>
              </w:rPr>
              <w:t>Almost Always</w:t>
            </w:r>
          </w:p>
        </w:tc>
        <w:tc>
          <w:tcPr>
            <w:tcW w:w="1260" w:type="dxa"/>
            <w:gridSpan w:val="2"/>
            <w:shd w:val="clear" w:color="auto" w:fill="7030A0"/>
          </w:tcPr>
          <w:p w14:paraId="45D8D9BE" w14:textId="77777777" w:rsidR="00250EEB" w:rsidRPr="00904D60" w:rsidRDefault="008C1597" w:rsidP="00A227E6">
            <w:pPr>
              <w:rPr>
                <w:color w:val="FFFFFF" w:themeColor="background1"/>
              </w:rPr>
            </w:pPr>
            <w:r w:rsidRPr="00904D60">
              <w:rPr>
                <w:color w:val="FFFFFF" w:themeColor="background1"/>
              </w:rPr>
              <w:t>Sometimes</w:t>
            </w:r>
          </w:p>
        </w:tc>
        <w:tc>
          <w:tcPr>
            <w:tcW w:w="990" w:type="dxa"/>
            <w:shd w:val="clear" w:color="auto" w:fill="7030A0"/>
          </w:tcPr>
          <w:p w14:paraId="2B262DD2" w14:textId="77777777" w:rsidR="00250EEB" w:rsidRPr="00904D60" w:rsidRDefault="008C1597" w:rsidP="00A227E6">
            <w:pPr>
              <w:rPr>
                <w:color w:val="FFFFFF" w:themeColor="background1"/>
              </w:rPr>
            </w:pPr>
            <w:r w:rsidRPr="00904D60">
              <w:rPr>
                <w:color w:val="FFFFFF" w:themeColor="background1"/>
              </w:rPr>
              <w:t>Not Yet</w:t>
            </w:r>
          </w:p>
        </w:tc>
      </w:tr>
      <w:tr w:rsidR="00250EEB" w:rsidRPr="00A227E6" w14:paraId="5168105E" w14:textId="77777777" w:rsidTr="00ED7DB4">
        <w:tc>
          <w:tcPr>
            <w:tcW w:w="10417" w:type="dxa"/>
            <w:gridSpan w:val="2"/>
          </w:tcPr>
          <w:p w14:paraId="2FFA54A3" w14:textId="77777777" w:rsidR="00250EEB" w:rsidRPr="00A227E6" w:rsidRDefault="00250EEB" w:rsidP="00A227E6">
            <w:r>
              <w:t>I greet children and families as they arrive each day</w:t>
            </w:r>
          </w:p>
          <w:p w14:paraId="318DC80F" w14:textId="77777777" w:rsidR="00250EEB" w:rsidRPr="00A227E6" w:rsidRDefault="00250EEB" w:rsidP="00A227E6"/>
        </w:tc>
        <w:tc>
          <w:tcPr>
            <w:tcW w:w="1530" w:type="dxa"/>
            <w:gridSpan w:val="2"/>
          </w:tcPr>
          <w:p w14:paraId="2740AEEF" w14:textId="77777777" w:rsidR="00250EEB" w:rsidRDefault="00250EEB" w:rsidP="00A227E6"/>
        </w:tc>
        <w:tc>
          <w:tcPr>
            <w:tcW w:w="1260" w:type="dxa"/>
            <w:gridSpan w:val="2"/>
          </w:tcPr>
          <w:p w14:paraId="7783C53D" w14:textId="77777777" w:rsidR="00250EEB" w:rsidRDefault="00250EEB" w:rsidP="00A227E6"/>
        </w:tc>
        <w:tc>
          <w:tcPr>
            <w:tcW w:w="990" w:type="dxa"/>
          </w:tcPr>
          <w:p w14:paraId="15329AC4" w14:textId="77777777" w:rsidR="00250EEB" w:rsidRDefault="00250EEB" w:rsidP="00A227E6"/>
        </w:tc>
      </w:tr>
      <w:tr w:rsidR="00250EEB" w:rsidRPr="00A227E6" w14:paraId="39D3F555" w14:textId="77777777" w:rsidTr="00ED7DB4">
        <w:trPr>
          <w:trHeight w:val="602"/>
        </w:trPr>
        <w:tc>
          <w:tcPr>
            <w:tcW w:w="10417" w:type="dxa"/>
            <w:gridSpan w:val="2"/>
          </w:tcPr>
          <w:p w14:paraId="2048C4B6" w14:textId="77777777" w:rsidR="00250EEB" w:rsidRPr="00A227E6" w:rsidRDefault="00250EEB" w:rsidP="00A227E6">
            <w:r>
              <w:t xml:space="preserve">I listen </w:t>
            </w:r>
            <w:r w:rsidRPr="00A227E6">
              <w:t>attentively when children</w:t>
            </w:r>
            <w:r>
              <w:t xml:space="preserve"> and families</w:t>
            </w:r>
            <w:r w:rsidRPr="00A227E6">
              <w:t xml:space="preserve"> speak</w:t>
            </w:r>
          </w:p>
          <w:p w14:paraId="22AF3670" w14:textId="77777777" w:rsidR="00250EEB" w:rsidRPr="00A227E6" w:rsidRDefault="00250EEB" w:rsidP="00A227E6"/>
        </w:tc>
        <w:tc>
          <w:tcPr>
            <w:tcW w:w="1530" w:type="dxa"/>
            <w:gridSpan w:val="2"/>
          </w:tcPr>
          <w:p w14:paraId="36C822A2" w14:textId="77777777" w:rsidR="00250EEB" w:rsidRDefault="00250EEB" w:rsidP="00A227E6"/>
        </w:tc>
        <w:tc>
          <w:tcPr>
            <w:tcW w:w="1260" w:type="dxa"/>
            <w:gridSpan w:val="2"/>
          </w:tcPr>
          <w:p w14:paraId="36E56051" w14:textId="77777777" w:rsidR="00250EEB" w:rsidRDefault="00250EEB" w:rsidP="00A227E6"/>
        </w:tc>
        <w:tc>
          <w:tcPr>
            <w:tcW w:w="990" w:type="dxa"/>
          </w:tcPr>
          <w:p w14:paraId="18ACD780" w14:textId="77777777" w:rsidR="00250EEB" w:rsidRDefault="00250EEB" w:rsidP="00A227E6"/>
        </w:tc>
      </w:tr>
      <w:tr w:rsidR="00250EEB" w:rsidRPr="00A227E6" w14:paraId="073F0090" w14:textId="77777777" w:rsidTr="00ED7DB4">
        <w:tc>
          <w:tcPr>
            <w:tcW w:w="10417" w:type="dxa"/>
            <w:gridSpan w:val="2"/>
          </w:tcPr>
          <w:p w14:paraId="1377A1B0" w14:textId="77777777" w:rsidR="00250EEB" w:rsidRPr="00345E61" w:rsidRDefault="00250EEB" w:rsidP="007D355A">
            <w:r>
              <w:t xml:space="preserve">I </w:t>
            </w:r>
            <w:r w:rsidRPr="00A227E6">
              <w:t>encourag</w:t>
            </w:r>
            <w:r>
              <w:t>e positive dispositions (</w:t>
            </w:r>
            <w:r w:rsidRPr="00345E61">
              <w:t>e</w:t>
            </w:r>
            <w:r w:rsidR="00381B06" w:rsidRPr="00345E61">
              <w:t>.</w:t>
            </w:r>
            <w:r w:rsidRPr="00345E61">
              <w:t xml:space="preserve">g. Curiosity, persistence, etc. and pro-social </w:t>
            </w:r>
            <w:proofErr w:type="spellStart"/>
            <w:r w:rsidRPr="00345E61">
              <w:t>behaviours</w:t>
            </w:r>
            <w:proofErr w:type="spellEnd"/>
            <w:r w:rsidRPr="00345E61">
              <w:t xml:space="preserve"> in children</w:t>
            </w:r>
            <w:r w:rsidR="00A17E3C">
              <w:t>)</w:t>
            </w:r>
          </w:p>
          <w:p w14:paraId="6F828E50" w14:textId="77777777" w:rsidR="00250EEB" w:rsidRPr="00A227E6" w:rsidRDefault="00250EEB" w:rsidP="007D355A"/>
        </w:tc>
        <w:tc>
          <w:tcPr>
            <w:tcW w:w="1530" w:type="dxa"/>
            <w:gridSpan w:val="2"/>
          </w:tcPr>
          <w:p w14:paraId="7E9A87CC" w14:textId="77777777" w:rsidR="00250EEB" w:rsidRDefault="00250EEB" w:rsidP="007D355A"/>
        </w:tc>
        <w:tc>
          <w:tcPr>
            <w:tcW w:w="1260" w:type="dxa"/>
            <w:gridSpan w:val="2"/>
          </w:tcPr>
          <w:p w14:paraId="09589D51" w14:textId="77777777" w:rsidR="00250EEB" w:rsidRDefault="00250EEB" w:rsidP="007D355A"/>
        </w:tc>
        <w:tc>
          <w:tcPr>
            <w:tcW w:w="990" w:type="dxa"/>
          </w:tcPr>
          <w:p w14:paraId="2797D7D0" w14:textId="77777777" w:rsidR="00250EEB" w:rsidRDefault="00250EEB" w:rsidP="007D355A"/>
        </w:tc>
      </w:tr>
      <w:tr w:rsidR="00250EEB" w:rsidRPr="00A227E6" w14:paraId="3F60E0A9" w14:textId="77777777" w:rsidTr="00ED7DB4">
        <w:tc>
          <w:tcPr>
            <w:tcW w:w="10417" w:type="dxa"/>
            <w:gridSpan w:val="2"/>
          </w:tcPr>
          <w:p w14:paraId="1705380E" w14:textId="77777777" w:rsidR="00250EEB" w:rsidRPr="00A227E6" w:rsidRDefault="00250EEB" w:rsidP="00A227E6">
            <w:r>
              <w:t>I have a warm and caring manner which is conveyed through body language as well as words with both children and families</w:t>
            </w:r>
          </w:p>
          <w:p w14:paraId="3E443D37" w14:textId="77777777" w:rsidR="00250EEB" w:rsidRPr="00A227E6" w:rsidRDefault="00250EEB" w:rsidP="00A227E6"/>
        </w:tc>
        <w:tc>
          <w:tcPr>
            <w:tcW w:w="1530" w:type="dxa"/>
            <w:gridSpan w:val="2"/>
          </w:tcPr>
          <w:p w14:paraId="5AED2F6F" w14:textId="77777777" w:rsidR="00250EEB" w:rsidRDefault="00250EEB" w:rsidP="00A227E6"/>
        </w:tc>
        <w:tc>
          <w:tcPr>
            <w:tcW w:w="1260" w:type="dxa"/>
            <w:gridSpan w:val="2"/>
          </w:tcPr>
          <w:p w14:paraId="5841A7F7" w14:textId="77777777" w:rsidR="00250EEB" w:rsidRDefault="00250EEB" w:rsidP="00A227E6"/>
        </w:tc>
        <w:tc>
          <w:tcPr>
            <w:tcW w:w="990" w:type="dxa"/>
          </w:tcPr>
          <w:p w14:paraId="69D5851F" w14:textId="77777777" w:rsidR="00250EEB" w:rsidRDefault="00250EEB" w:rsidP="00A227E6"/>
        </w:tc>
      </w:tr>
      <w:tr w:rsidR="00250EEB" w:rsidRPr="00A227E6" w14:paraId="4C6F782A" w14:textId="77777777" w:rsidTr="00ED7DB4">
        <w:tc>
          <w:tcPr>
            <w:tcW w:w="10417" w:type="dxa"/>
            <w:gridSpan w:val="2"/>
          </w:tcPr>
          <w:p w14:paraId="02978A8A" w14:textId="77777777" w:rsidR="00250EEB" w:rsidRPr="00A227E6" w:rsidRDefault="00250EEB" w:rsidP="00A227E6">
            <w:r>
              <w:t>I use transitions as a time for authentic connections</w:t>
            </w:r>
            <w:r w:rsidR="005D24CD">
              <w:t>-talking and singing with children</w:t>
            </w:r>
            <w:r>
              <w:t xml:space="preserve"> (diaper changes, dressing, meal times, small group times, etc.)</w:t>
            </w:r>
          </w:p>
          <w:p w14:paraId="0AAA8D21" w14:textId="77777777" w:rsidR="00250EEB" w:rsidRPr="00A227E6" w:rsidRDefault="00250EEB" w:rsidP="00A227E6"/>
        </w:tc>
        <w:tc>
          <w:tcPr>
            <w:tcW w:w="1530" w:type="dxa"/>
            <w:gridSpan w:val="2"/>
          </w:tcPr>
          <w:p w14:paraId="4BF4D8EC" w14:textId="77777777" w:rsidR="00250EEB" w:rsidRDefault="00250EEB" w:rsidP="00A227E6"/>
        </w:tc>
        <w:tc>
          <w:tcPr>
            <w:tcW w:w="1260" w:type="dxa"/>
            <w:gridSpan w:val="2"/>
          </w:tcPr>
          <w:p w14:paraId="0B32AD78" w14:textId="77777777" w:rsidR="00250EEB" w:rsidRDefault="00250EEB" w:rsidP="00A227E6"/>
        </w:tc>
        <w:tc>
          <w:tcPr>
            <w:tcW w:w="990" w:type="dxa"/>
          </w:tcPr>
          <w:p w14:paraId="323593AF" w14:textId="77777777" w:rsidR="00250EEB" w:rsidRDefault="00250EEB" w:rsidP="00A227E6"/>
        </w:tc>
      </w:tr>
      <w:tr w:rsidR="00250EEB" w:rsidRPr="00A227E6" w14:paraId="5E1BE82A" w14:textId="77777777" w:rsidTr="00ED7DB4">
        <w:tc>
          <w:tcPr>
            <w:tcW w:w="10417" w:type="dxa"/>
            <w:gridSpan w:val="2"/>
          </w:tcPr>
          <w:p w14:paraId="6B61CA0F" w14:textId="77777777" w:rsidR="00250EEB" w:rsidRDefault="00250EEB" w:rsidP="000B65C5">
            <w:r>
              <w:t>I respect parents as the expert on their child and conversations invite a reciprocal dialogue</w:t>
            </w:r>
          </w:p>
          <w:p w14:paraId="21918362" w14:textId="77777777" w:rsidR="00250EEB" w:rsidRDefault="00250EEB" w:rsidP="000B65C5"/>
        </w:tc>
        <w:tc>
          <w:tcPr>
            <w:tcW w:w="1530" w:type="dxa"/>
            <w:gridSpan w:val="2"/>
          </w:tcPr>
          <w:p w14:paraId="666A09A9" w14:textId="77777777" w:rsidR="00250EEB" w:rsidRDefault="00250EEB" w:rsidP="000B65C5"/>
        </w:tc>
        <w:tc>
          <w:tcPr>
            <w:tcW w:w="1260" w:type="dxa"/>
            <w:gridSpan w:val="2"/>
          </w:tcPr>
          <w:p w14:paraId="0D01880B" w14:textId="77777777" w:rsidR="00250EEB" w:rsidRDefault="00250EEB" w:rsidP="000B65C5"/>
        </w:tc>
        <w:tc>
          <w:tcPr>
            <w:tcW w:w="990" w:type="dxa"/>
          </w:tcPr>
          <w:p w14:paraId="0ECCB3D7" w14:textId="77777777" w:rsidR="00250EEB" w:rsidRDefault="00250EEB" w:rsidP="000B65C5"/>
        </w:tc>
      </w:tr>
      <w:tr w:rsidR="00250EEB" w:rsidRPr="00A227E6" w14:paraId="076413BC" w14:textId="77777777" w:rsidTr="00ED7DB4">
        <w:tc>
          <w:tcPr>
            <w:tcW w:w="10417" w:type="dxa"/>
            <w:gridSpan w:val="2"/>
          </w:tcPr>
          <w:p w14:paraId="6FA681C6" w14:textId="77777777" w:rsidR="00250EEB" w:rsidRDefault="00250EEB" w:rsidP="000B65C5">
            <w:r>
              <w:t>I invite families to share their culture and traditions within the program</w:t>
            </w:r>
          </w:p>
          <w:p w14:paraId="61CD860F" w14:textId="77777777" w:rsidR="00250EEB" w:rsidRDefault="00250EEB" w:rsidP="000B65C5"/>
        </w:tc>
        <w:tc>
          <w:tcPr>
            <w:tcW w:w="1530" w:type="dxa"/>
            <w:gridSpan w:val="2"/>
          </w:tcPr>
          <w:p w14:paraId="249CD47A" w14:textId="77777777" w:rsidR="00250EEB" w:rsidRDefault="00250EEB" w:rsidP="000B65C5"/>
        </w:tc>
        <w:tc>
          <w:tcPr>
            <w:tcW w:w="1260" w:type="dxa"/>
            <w:gridSpan w:val="2"/>
          </w:tcPr>
          <w:p w14:paraId="2F901CCB" w14:textId="77777777" w:rsidR="00250EEB" w:rsidRDefault="00250EEB" w:rsidP="000B65C5"/>
        </w:tc>
        <w:tc>
          <w:tcPr>
            <w:tcW w:w="990" w:type="dxa"/>
          </w:tcPr>
          <w:p w14:paraId="46AD74BB" w14:textId="77777777" w:rsidR="00250EEB" w:rsidRDefault="00250EEB" w:rsidP="000B65C5"/>
        </w:tc>
      </w:tr>
      <w:tr w:rsidR="00904D60" w:rsidRPr="00A227E6" w14:paraId="20B96D0C" w14:textId="77777777" w:rsidTr="00ED7DB4">
        <w:tc>
          <w:tcPr>
            <w:tcW w:w="14197" w:type="dxa"/>
            <w:gridSpan w:val="7"/>
          </w:tcPr>
          <w:p w14:paraId="2555D90F" w14:textId="77777777" w:rsidR="00904D60" w:rsidRDefault="00904D60" w:rsidP="000B65C5">
            <w:pPr>
              <w:rPr>
                <w:b/>
                <w:i/>
              </w:rPr>
            </w:pPr>
            <w:r w:rsidRPr="00904D60">
              <w:rPr>
                <w:b/>
                <w:i/>
              </w:rPr>
              <w:t>REFLECT</w:t>
            </w:r>
            <w:r>
              <w:rPr>
                <w:b/>
                <w:i/>
              </w:rPr>
              <w:t xml:space="preserve">: </w:t>
            </w:r>
          </w:p>
          <w:p w14:paraId="6974CC0B" w14:textId="77777777" w:rsidR="000F5C75" w:rsidRDefault="00904D60" w:rsidP="000B65C5">
            <w:pPr>
              <w:pStyle w:val="ListParagraph"/>
              <w:numPr>
                <w:ilvl w:val="0"/>
                <w:numId w:val="1"/>
              </w:numPr>
            </w:pPr>
            <w:r w:rsidRPr="000F5C75">
              <w:t xml:space="preserve">Where do I notice strengths in </w:t>
            </w:r>
            <w:r w:rsidR="000F5C75">
              <w:t xml:space="preserve">my practice in </w:t>
            </w:r>
            <w:r w:rsidRPr="000F5C75">
              <w:t xml:space="preserve">cultivating belonging? </w:t>
            </w:r>
          </w:p>
          <w:p w14:paraId="40C4B9A8" w14:textId="77777777" w:rsidR="000F5C75" w:rsidRDefault="00904D60" w:rsidP="000B65C5">
            <w:pPr>
              <w:pStyle w:val="ListParagraph"/>
              <w:numPr>
                <w:ilvl w:val="0"/>
                <w:numId w:val="1"/>
              </w:numPr>
            </w:pPr>
            <w:r>
              <w:t>Is there something I want to think more about?</w:t>
            </w:r>
          </w:p>
          <w:p w14:paraId="56133EF1" w14:textId="77777777" w:rsidR="000F5C75" w:rsidRDefault="00904D60" w:rsidP="000B65C5">
            <w:pPr>
              <w:pStyle w:val="ListParagraph"/>
              <w:numPr>
                <w:ilvl w:val="0"/>
                <w:numId w:val="1"/>
              </w:numPr>
            </w:pPr>
            <w:r>
              <w:t>How might I do this?</w:t>
            </w:r>
          </w:p>
          <w:p w14:paraId="3B628662" w14:textId="77777777" w:rsidR="00904D60" w:rsidRDefault="00904D60" w:rsidP="000B65C5">
            <w:pPr>
              <w:pStyle w:val="ListParagraph"/>
              <w:numPr>
                <w:ilvl w:val="0"/>
                <w:numId w:val="1"/>
              </w:numPr>
            </w:pPr>
            <w:r>
              <w:t>What tools and resources would I need to move me forward</w:t>
            </w:r>
            <w:r w:rsidR="00DB0A30">
              <w:t xml:space="preserve"> in growing this skill</w:t>
            </w:r>
            <w:r>
              <w:t>?</w:t>
            </w:r>
          </w:p>
          <w:p w14:paraId="4DCA277B" w14:textId="77777777" w:rsidR="000F5C75" w:rsidRDefault="000F5C75" w:rsidP="000F5C75"/>
          <w:p w14:paraId="0500998D" w14:textId="77777777" w:rsidR="000F5C75" w:rsidRDefault="000F5C75" w:rsidP="000F5C75"/>
          <w:p w14:paraId="030F6163" w14:textId="77777777" w:rsidR="000F5C75" w:rsidRDefault="000F5C75" w:rsidP="000F5C75"/>
          <w:p w14:paraId="0017B80F" w14:textId="77777777" w:rsidR="00345E61" w:rsidRDefault="00345E61" w:rsidP="000F5C75"/>
          <w:p w14:paraId="28FCC78F" w14:textId="77777777" w:rsidR="000F5C75" w:rsidRPr="000F5C75" w:rsidRDefault="000F5C75" w:rsidP="000F5C75"/>
          <w:p w14:paraId="31DF3F2B" w14:textId="16214BF2" w:rsidR="00ED7DB4" w:rsidRDefault="00ED7DB4" w:rsidP="000B65C5"/>
          <w:p w14:paraId="166B344B" w14:textId="29C1EF9F" w:rsidR="00ED7DB4" w:rsidRDefault="00ED7DB4" w:rsidP="000B65C5"/>
          <w:p w14:paraId="10128074" w14:textId="77777777" w:rsidR="00ED7DB4" w:rsidRDefault="00ED7DB4" w:rsidP="000B65C5"/>
          <w:p w14:paraId="4F057DD6" w14:textId="77777777" w:rsidR="000F5C75" w:rsidRDefault="00916D7B" w:rsidP="00916D7B">
            <w:pPr>
              <w:tabs>
                <w:tab w:val="left" w:pos="8385"/>
              </w:tabs>
            </w:pPr>
            <w:r>
              <w:tab/>
            </w:r>
          </w:p>
        </w:tc>
      </w:tr>
      <w:tr w:rsidR="00250EEB" w:rsidRPr="00A227E6" w14:paraId="483D1BB0" w14:textId="77777777" w:rsidTr="00ED7DB4">
        <w:tc>
          <w:tcPr>
            <w:tcW w:w="10453" w:type="dxa"/>
            <w:gridSpan w:val="3"/>
            <w:shd w:val="clear" w:color="auto" w:fill="5B9BD5" w:themeFill="accent1"/>
          </w:tcPr>
          <w:p w14:paraId="04992F8B" w14:textId="77777777" w:rsidR="00250EEB" w:rsidRDefault="00250EEB" w:rsidP="00A227E6">
            <w:pPr>
              <w:rPr>
                <w:b/>
                <w:color w:val="FFFFFF" w:themeColor="background1"/>
              </w:rPr>
            </w:pPr>
            <w:r w:rsidRPr="00A227E6">
              <w:rPr>
                <w:b/>
                <w:color w:val="FFFFFF" w:themeColor="background1"/>
              </w:rPr>
              <w:lastRenderedPageBreak/>
              <w:t>Well-Being</w:t>
            </w:r>
            <w:r w:rsidR="00A517E6">
              <w:rPr>
                <w:b/>
                <w:color w:val="FFFFFF" w:themeColor="background1"/>
              </w:rPr>
              <w:t>:</w:t>
            </w:r>
          </w:p>
          <w:p w14:paraId="03C1943B" w14:textId="77777777" w:rsidR="00A517E6" w:rsidRDefault="00A517E6" w:rsidP="00A227E6">
            <w:pPr>
              <w:rPr>
                <w:i/>
                <w:color w:val="FFFFFF" w:themeColor="background1"/>
              </w:rPr>
            </w:pPr>
            <w:r w:rsidRPr="00A517E6">
              <w:rPr>
                <w:i/>
                <w:color w:val="FFFFFF" w:themeColor="background1"/>
              </w:rPr>
              <w:t xml:space="preserve">“Early Childhood programs nurture children’s healthy development and support their growing sense of self.” HDLH? Pg. </w:t>
            </w:r>
            <w:r>
              <w:rPr>
                <w:i/>
                <w:color w:val="FFFFFF" w:themeColor="background1"/>
              </w:rPr>
              <w:t>29</w:t>
            </w:r>
          </w:p>
          <w:p w14:paraId="34605FC5" w14:textId="77777777" w:rsidR="00A517E6" w:rsidRDefault="00A517E6" w:rsidP="00A227E6">
            <w:pPr>
              <w:rPr>
                <w:i/>
                <w:color w:val="FFFFFF" w:themeColor="background1"/>
              </w:rPr>
            </w:pPr>
          </w:p>
          <w:p w14:paraId="7046D537" w14:textId="77777777" w:rsidR="00A517E6" w:rsidRPr="00A517E6" w:rsidRDefault="00A517E6" w:rsidP="00A227E6">
            <w:pPr>
              <w:rPr>
                <w:b/>
                <w:color w:val="FFFFFF" w:themeColor="background1"/>
              </w:rPr>
            </w:pPr>
            <w:r w:rsidRPr="00A517E6">
              <w:rPr>
                <w:color w:val="FFFFFF" w:themeColor="background1"/>
              </w:rPr>
              <w:t>Reflect on the statements below and think about how you do this in your practice.</w:t>
            </w:r>
          </w:p>
        </w:tc>
        <w:tc>
          <w:tcPr>
            <w:tcW w:w="1523" w:type="dxa"/>
            <w:gridSpan w:val="2"/>
            <w:shd w:val="clear" w:color="auto" w:fill="5B9BD5" w:themeFill="accent1"/>
          </w:tcPr>
          <w:p w14:paraId="686E9836" w14:textId="77777777" w:rsidR="00250EEB" w:rsidRPr="00A517E6" w:rsidRDefault="00250EEB" w:rsidP="00A227E6">
            <w:pPr>
              <w:rPr>
                <w:color w:val="FFFFFF" w:themeColor="background1"/>
              </w:rPr>
            </w:pPr>
          </w:p>
          <w:p w14:paraId="75D24BEC" w14:textId="77777777" w:rsidR="00A517E6" w:rsidRPr="00A517E6" w:rsidRDefault="00A517E6" w:rsidP="00A517E6">
            <w:pPr>
              <w:rPr>
                <w:color w:val="FFFFFF" w:themeColor="background1"/>
              </w:rPr>
            </w:pPr>
            <w:r w:rsidRPr="00A517E6">
              <w:rPr>
                <w:color w:val="FFFFFF" w:themeColor="background1"/>
              </w:rPr>
              <w:t xml:space="preserve">Almost </w:t>
            </w:r>
            <w:r>
              <w:rPr>
                <w:color w:val="FFFFFF" w:themeColor="background1"/>
              </w:rPr>
              <w:t>A</w:t>
            </w:r>
            <w:r w:rsidRPr="00A517E6">
              <w:rPr>
                <w:color w:val="FFFFFF" w:themeColor="background1"/>
              </w:rPr>
              <w:t>lways</w:t>
            </w:r>
          </w:p>
        </w:tc>
        <w:tc>
          <w:tcPr>
            <w:tcW w:w="1231" w:type="dxa"/>
            <w:shd w:val="clear" w:color="auto" w:fill="5B9BD5" w:themeFill="accent1"/>
          </w:tcPr>
          <w:p w14:paraId="1FB783B0" w14:textId="77777777" w:rsidR="00250EEB" w:rsidRPr="00A517E6" w:rsidRDefault="00250EEB" w:rsidP="00A227E6">
            <w:pPr>
              <w:rPr>
                <w:color w:val="FFFFFF" w:themeColor="background1"/>
              </w:rPr>
            </w:pPr>
          </w:p>
          <w:p w14:paraId="5E43C097" w14:textId="77777777" w:rsidR="00A517E6" w:rsidRPr="00A227E6" w:rsidRDefault="00A517E6" w:rsidP="00A227E6">
            <w:pPr>
              <w:rPr>
                <w:b/>
                <w:color w:val="FFFFFF" w:themeColor="background1"/>
              </w:rPr>
            </w:pPr>
            <w:r w:rsidRPr="00A517E6">
              <w:rPr>
                <w:color w:val="FFFFFF" w:themeColor="background1"/>
              </w:rPr>
              <w:t>Sometimes</w:t>
            </w:r>
          </w:p>
        </w:tc>
        <w:tc>
          <w:tcPr>
            <w:tcW w:w="990" w:type="dxa"/>
            <w:shd w:val="clear" w:color="auto" w:fill="5B9BD5" w:themeFill="accent1"/>
          </w:tcPr>
          <w:p w14:paraId="68404FE6" w14:textId="77777777" w:rsidR="00250EEB" w:rsidRDefault="00250EEB" w:rsidP="00A227E6">
            <w:pPr>
              <w:rPr>
                <w:b/>
                <w:color w:val="FFFFFF" w:themeColor="background1"/>
              </w:rPr>
            </w:pPr>
          </w:p>
          <w:p w14:paraId="06460BBE" w14:textId="77777777" w:rsidR="00A517E6" w:rsidRPr="00A517E6" w:rsidRDefault="00A517E6" w:rsidP="00A227E6">
            <w:pPr>
              <w:rPr>
                <w:color w:val="FFFFFF" w:themeColor="background1"/>
              </w:rPr>
            </w:pPr>
            <w:r w:rsidRPr="00A517E6">
              <w:rPr>
                <w:color w:val="FFFFFF" w:themeColor="background1"/>
              </w:rPr>
              <w:t>Not Yet</w:t>
            </w:r>
          </w:p>
        </w:tc>
      </w:tr>
      <w:tr w:rsidR="00250EEB" w:rsidRPr="00A227E6" w14:paraId="1B2287A3" w14:textId="77777777" w:rsidTr="00ED7DB4">
        <w:tc>
          <w:tcPr>
            <w:tcW w:w="10453" w:type="dxa"/>
            <w:gridSpan w:val="3"/>
          </w:tcPr>
          <w:p w14:paraId="6B5C1A75" w14:textId="77777777" w:rsidR="00250EEB" w:rsidRPr="00A227E6" w:rsidRDefault="00250EEB" w:rsidP="00A227E6">
            <w:r>
              <w:t>I model</w:t>
            </w:r>
            <w:r w:rsidRPr="00A227E6">
              <w:t xml:space="preserve"> positive interactions with children</w:t>
            </w:r>
            <w:r>
              <w:t>, parents, care providers, volunteers and team members</w:t>
            </w:r>
            <w:r w:rsidRPr="00A227E6">
              <w:t xml:space="preserve"> </w:t>
            </w:r>
          </w:p>
          <w:p w14:paraId="476FED72" w14:textId="77777777" w:rsidR="00250EEB" w:rsidRPr="00A227E6" w:rsidRDefault="00250EEB" w:rsidP="00A227E6"/>
        </w:tc>
        <w:tc>
          <w:tcPr>
            <w:tcW w:w="1523" w:type="dxa"/>
            <w:gridSpan w:val="2"/>
          </w:tcPr>
          <w:p w14:paraId="2BF4FA78" w14:textId="77777777" w:rsidR="00250EEB" w:rsidRDefault="00250EEB" w:rsidP="00A227E6"/>
        </w:tc>
        <w:tc>
          <w:tcPr>
            <w:tcW w:w="1231" w:type="dxa"/>
          </w:tcPr>
          <w:p w14:paraId="70398F14" w14:textId="77777777" w:rsidR="00250EEB" w:rsidRDefault="00250EEB" w:rsidP="00A227E6"/>
        </w:tc>
        <w:tc>
          <w:tcPr>
            <w:tcW w:w="990" w:type="dxa"/>
          </w:tcPr>
          <w:p w14:paraId="6B32E906" w14:textId="77777777" w:rsidR="00250EEB" w:rsidRDefault="00250EEB" w:rsidP="00A227E6"/>
        </w:tc>
      </w:tr>
      <w:tr w:rsidR="00250EEB" w:rsidRPr="00A227E6" w14:paraId="2727784C" w14:textId="77777777" w:rsidTr="00ED7DB4">
        <w:tc>
          <w:tcPr>
            <w:tcW w:w="10453" w:type="dxa"/>
            <w:gridSpan w:val="3"/>
          </w:tcPr>
          <w:p w14:paraId="16BA46D1" w14:textId="77777777" w:rsidR="00250EEB" w:rsidRDefault="00250EEB" w:rsidP="000B65C5">
            <w:r>
              <w:t>I provide opportunities for children to be successful</w:t>
            </w:r>
          </w:p>
          <w:p w14:paraId="033B8829" w14:textId="77777777" w:rsidR="00250EEB" w:rsidRPr="00A227E6" w:rsidRDefault="00250EEB" w:rsidP="000B65C5"/>
        </w:tc>
        <w:tc>
          <w:tcPr>
            <w:tcW w:w="1523" w:type="dxa"/>
            <w:gridSpan w:val="2"/>
          </w:tcPr>
          <w:p w14:paraId="1DE34445" w14:textId="77777777" w:rsidR="00250EEB" w:rsidRDefault="00250EEB" w:rsidP="000B65C5"/>
        </w:tc>
        <w:tc>
          <w:tcPr>
            <w:tcW w:w="1231" w:type="dxa"/>
          </w:tcPr>
          <w:p w14:paraId="32BEC776" w14:textId="77777777" w:rsidR="00250EEB" w:rsidRDefault="00250EEB" w:rsidP="000B65C5"/>
        </w:tc>
        <w:tc>
          <w:tcPr>
            <w:tcW w:w="990" w:type="dxa"/>
          </w:tcPr>
          <w:p w14:paraId="5BF6D3C8" w14:textId="77777777" w:rsidR="00250EEB" w:rsidRDefault="00250EEB" w:rsidP="000B65C5"/>
        </w:tc>
      </w:tr>
      <w:tr w:rsidR="00250EEB" w:rsidRPr="00A227E6" w14:paraId="3314132D" w14:textId="77777777" w:rsidTr="00ED7DB4">
        <w:tc>
          <w:tcPr>
            <w:tcW w:w="10453" w:type="dxa"/>
            <w:gridSpan w:val="3"/>
          </w:tcPr>
          <w:p w14:paraId="303ED0E1" w14:textId="77777777" w:rsidR="00250EEB" w:rsidRPr="00A227E6" w:rsidRDefault="00250EEB" w:rsidP="00A227E6">
            <w:r>
              <w:t>I role model</w:t>
            </w:r>
            <w:r w:rsidRPr="00A227E6">
              <w:t xml:space="preserve"> self-regulation skills</w:t>
            </w:r>
            <w:r>
              <w:t xml:space="preserve"> for both children and families</w:t>
            </w:r>
            <w:r w:rsidR="007F25B0">
              <w:t xml:space="preserve"> </w:t>
            </w:r>
            <w:r>
              <w:t>(calm breaths, self-talk, reframing thoughts</w:t>
            </w:r>
            <w:r w:rsidR="00A17E3C">
              <w:t>, etc.</w:t>
            </w:r>
            <w:r>
              <w:t>)</w:t>
            </w:r>
          </w:p>
          <w:p w14:paraId="74E01656" w14:textId="77777777" w:rsidR="00250EEB" w:rsidRPr="00A227E6" w:rsidRDefault="00250EEB" w:rsidP="00A227E6"/>
        </w:tc>
        <w:tc>
          <w:tcPr>
            <w:tcW w:w="1523" w:type="dxa"/>
            <w:gridSpan w:val="2"/>
          </w:tcPr>
          <w:p w14:paraId="53C5CFD6" w14:textId="77777777" w:rsidR="00250EEB" w:rsidRDefault="00250EEB" w:rsidP="00A227E6"/>
        </w:tc>
        <w:tc>
          <w:tcPr>
            <w:tcW w:w="1231" w:type="dxa"/>
          </w:tcPr>
          <w:p w14:paraId="66C3227A" w14:textId="77777777" w:rsidR="00250EEB" w:rsidRDefault="00250EEB" w:rsidP="00A227E6"/>
        </w:tc>
        <w:tc>
          <w:tcPr>
            <w:tcW w:w="990" w:type="dxa"/>
          </w:tcPr>
          <w:p w14:paraId="670E8513" w14:textId="77777777" w:rsidR="00250EEB" w:rsidRDefault="00250EEB" w:rsidP="00A227E6"/>
        </w:tc>
      </w:tr>
      <w:tr w:rsidR="00250EEB" w:rsidRPr="00A227E6" w14:paraId="2CC73967" w14:textId="77777777" w:rsidTr="00ED7DB4">
        <w:tc>
          <w:tcPr>
            <w:tcW w:w="10453" w:type="dxa"/>
            <w:gridSpan w:val="3"/>
          </w:tcPr>
          <w:p w14:paraId="2430870E" w14:textId="77777777" w:rsidR="00250EEB" w:rsidRPr="00A227E6" w:rsidRDefault="00250EEB" w:rsidP="00A227E6">
            <w:r>
              <w:t xml:space="preserve">I </w:t>
            </w:r>
            <w:r w:rsidRPr="00A227E6">
              <w:t>observe children and respond based on children’s needs and interests</w:t>
            </w:r>
          </w:p>
          <w:p w14:paraId="74B9F887" w14:textId="77777777" w:rsidR="00250EEB" w:rsidRPr="00A227E6" w:rsidRDefault="00250EEB" w:rsidP="00A227E6"/>
        </w:tc>
        <w:tc>
          <w:tcPr>
            <w:tcW w:w="1523" w:type="dxa"/>
            <w:gridSpan w:val="2"/>
          </w:tcPr>
          <w:p w14:paraId="1D804815" w14:textId="77777777" w:rsidR="00250EEB" w:rsidRDefault="00250EEB" w:rsidP="00A227E6"/>
        </w:tc>
        <w:tc>
          <w:tcPr>
            <w:tcW w:w="1231" w:type="dxa"/>
          </w:tcPr>
          <w:p w14:paraId="5D5A1CFA" w14:textId="77777777" w:rsidR="00250EEB" w:rsidRDefault="00250EEB" w:rsidP="00A227E6"/>
        </w:tc>
        <w:tc>
          <w:tcPr>
            <w:tcW w:w="990" w:type="dxa"/>
          </w:tcPr>
          <w:p w14:paraId="65168A5F" w14:textId="77777777" w:rsidR="00250EEB" w:rsidRDefault="00250EEB" w:rsidP="00A227E6"/>
        </w:tc>
      </w:tr>
      <w:tr w:rsidR="00250EEB" w:rsidRPr="00A227E6" w14:paraId="26417B67" w14:textId="77777777" w:rsidTr="00ED7DB4">
        <w:tc>
          <w:tcPr>
            <w:tcW w:w="10453" w:type="dxa"/>
            <w:gridSpan w:val="3"/>
          </w:tcPr>
          <w:p w14:paraId="71F1E48E" w14:textId="77777777" w:rsidR="00250EEB" w:rsidRPr="00A227E6" w:rsidRDefault="00250EEB" w:rsidP="00A227E6">
            <w:r>
              <w:t xml:space="preserve">I plan intentional </w:t>
            </w:r>
            <w:r w:rsidRPr="00345E61">
              <w:t xml:space="preserve">experiences </w:t>
            </w:r>
            <w:r w:rsidR="00345E61" w:rsidRPr="00345E61">
              <w:t xml:space="preserve">based on children’s experiences, </w:t>
            </w:r>
            <w:r>
              <w:t>needs and interests</w:t>
            </w:r>
          </w:p>
          <w:p w14:paraId="67DA0801" w14:textId="77777777" w:rsidR="00250EEB" w:rsidRPr="00A227E6" w:rsidRDefault="00250EEB" w:rsidP="00A227E6"/>
        </w:tc>
        <w:tc>
          <w:tcPr>
            <w:tcW w:w="1523" w:type="dxa"/>
            <w:gridSpan w:val="2"/>
          </w:tcPr>
          <w:p w14:paraId="32720846" w14:textId="77777777" w:rsidR="00250EEB" w:rsidRDefault="00250EEB" w:rsidP="00A227E6"/>
        </w:tc>
        <w:tc>
          <w:tcPr>
            <w:tcW w:w="1231" w:type="dxa"/>
          </w:tcPr>
          <w:p w14:paraId="5BB42D36" w14:textId="77777777" w:rsidR="00250EEB" w:rsidRDefault="00250EEB" w:rsidP="00A227E6"/>
        </w:tc>
        <w:tc>
          <w:tcPr>
            <w:tcW w:w="990" w:type="dxa"/>
          </w:tcPr>
          <w:p w14:paraId="2A374AE8" w14:textId="77777777" w:rsidR="00250EEB" w:rsidRDefault="00250EEB" w:rsidP="00A227E6"/>
        </w:tc>
      </w:tr>
      <w:tr w:rsidR="000E58C4" w:rsidRPr="00A227E6" w14:paraId="1A51718B" w14:textId="77777777" w:rsidTr="00ED7DB4">
        <w:tc>
          <w:tcPr>
            <w:tcW w:w="10453" w:type="dxa"/>
            <w:gridSpan w:val="3"/>
          </w:tcPr>
          <w:p w14:paraId="3927DF15" w14:textId="77777777" w:rsidR="000E58C4" w:rsidRDefault="000E58C4" w:rsidP="00A227E6">
            <w:r w:rsidRPr="000E58C4">
              <w:t>I physically comfort children (pick them up, rub their back, etc.)</w:t>
            </w:r>
          </w:p>
          <w:p w14:paraId="49A5F91A" w14:textId="77777777" w:rsidR="000E58C4" w:rsidRDefault="000E58C4" w:rsidP="00A227E6"/>
        </w:tc>
        <w:tc>
          <w:tcPr>
            <w:tcW w:w="1523" w:type="dxa"/>
            <w:gridSpan w:val="2"/>
          </w:tcPr>
          <w:p w14:paraId="7F52376E" w14:textId="77777777" w:rsidR="000E58C4" w:rsidRDefault="000E58C4" w:rsidP="00A227E6"/>
        </w:tc>
        <w:tc>
          <w:tcPr>
            <w:tcW w:w="1231" w:type="dxa"/>
          </w:tcPr>
          <w:p w14:paraId="102560C3" w14:textId="77777777" w:rsidR="000E58C4" w:rsidRDefault="000E58C4" w:rsidP="00A227E6"/>
        </w:tc>
        <w:tc>
          <w:tcPr>
            <w:tcW w:w="990" w:type="dxa"/>
          </w:tcPr>
          <w:p w14:paraId="04FDDE9A" w14:textId="77777777" w:rsidR="000E58C4" w:rsidRDefault="000E58C4" w:rsidP="00A227E6"/>
        </w:tc>
      </w:tr>
      <w:tr w:rsidR="000E58C4" w:rsidRPr="00A227E6" w14:paraId="41458007" w14:textId="77777777" w:rsidTr="00ED7DB4">
        <w:tc>
          <w:tcPr>
            <w:tcW w:w="10453" w:type="dxa"/>
            <w:gridSpan w:val="3"/>
          </w:tcPr>
          <w:p w14:paraId="417DB2CB" w14:textId="77777777" w:rsidR="000E58C4" w:rsidRDefault="000E58C4" w:rsidP="00A227E6">
            <w:r w:rsidRPr="000E58C4">
              <w:t>I listen to families and help them problem solve issues regarding their children</w:t>
            </w:r>
          </w:p>
          <w:p w14:paraId="0E40F2A9" w14:textId="77777777" w:rsidR="000E58C4" w:rsidRPr="000E58C4" w:rsidRDefault="000E58C4" w:rsidP="00A227E6"/>
        </w:tc>
        <w:tc>
          <w:tcPr>
            <w:tcW w:w="1523" w:type="dxa"/>
            <w:gridSpan w:val="2"/>
          </w:tcPr>
          <w:p w14:paraId="6CA9F9DC" w14:textId="77777777" w:rsidR="000E58C4" w:rsidRDefault="000E58C4" w:rsidP="00A227E6"/>
        </w:tc>
        <w:tc>
          <w:tcPr>
            <w:tcW w:w="1231" w:type="dxa"/>
          </w:tcPr>
          <w:p w14:paraId="4FE35D2A" w14:textId="77777777" w:rsidR="000E58C4" w:rsidRDefault="000E58C4" w:rsidP="00A227E6"/>
        </w:tc>
        <w:tc>
          <w:tcPr>
            <w:tcW w:w="990" w:type="dxa"/>
          </w:tcPr>
          <w:p w14:paraId="6079F1FE" w14:textId="77777777" w:rsidR="000E58C4" w:rsidRDefault="000E58C4" w:rsidP="00A227E6"/>
        </w:tc>
      </w:tr>
      <w:tr w:rsidR="000E58C4" w:rsidRPr="00A227E6" w14:paraId="311F4C33" w14:textId="77777777" w:rsidTr="00ED7DB4">
        <w:tc>
          <w:tcPr>
            <w:tcW w:w="10453" w:type="dxa"/>
            <w:gridSpan w:val="3"/>
          </w:tcPr>
          <w:p w14:paraId="224D75D2" w14:textId="77777777" w:rsidR="000E58C4" w:rsidRPr="00345E61" w:rsidRDefault="000E58C4" w:rsidP="00A227E6">
            <w:r w:rsidRPr="00345E61">
              <w:t xml:space="preserve">I respect children’s well-being by speaking to them quietly and up close when re-directing or guiding their </w:t>
            </w:r>
            <w:proofErr w:type="spellStart"/>
            <w:r w:rsidRPr="00345E61">
              <w:t>behaviour</w:t>
            </w:r>
            <w:proofErr w:type="spellEnd"/>
          </w:p>
          <w:p w14:paraId="10ADB4A3" w14:textId="77777777" w:rsidR="000E58C4" w:rsidRPr="000E58C4" w:rsidRDefault="000E58C4" w:rsidP="00A227E6">
            <w:pPr>
              <w:rPr>
                <w:color w:val="FF0000"/>
              </w:rPr>
            </w:pPr>
          </w:p>
        </w:tc>
        <w:tc>
          <w:tcPr>
            <w:tcW w:w="1523" w:type="dxa"/>
            <w:gridSpan w:val="2"/>
          </w:tcPr>
          <w:p w14:paraId="72F77F4B" w14:textId="77777777" w:rsidR="000E58C4" w:rsidRDefault="000E58C4" w:rsidP="00A227E6"/>
        </w:tc>
        <w:tc>
          <w:tcPr>
            <w:tcW w:w="1231" w:type="dxa"/>
          </w:tcPr>
          <w:p w14:paraId="1BDB5549" w14:textId="77777777" w:rsidR="000E58C4" w:rsidRDefault="000E58C4" w:rsidP="00A227E6"/>
        </w:tc>
        <w:tc>
          <w:tcPr>
            <w:tcW w:w="990" w:type="dxa"/>
          </w:tcPr>
          <w:p w14:paraId="4863A0DE" w14:textId="77777777" w:rsidR="000E58C4" w:rsidRDefault="000E58C4" w:rsidP="00A227E6"/>
        </w:tc>
      </w:tr>
      <w:tr w:rsidR="00A517E6" w14:paraId="64319E96" w14:textId="77777777" w:rsidTr="00ED7DB4">
        <w:tc>
          <w:tcPr>
            <w:tcW w:w="14197" w:type="dxa"/>
            <w:gridSpan w:val="7"/>
          </w:tcPr>
          <w:p w14:paraId="18BB1B6B" w14:textId="77777777" w:rsidR="000F5C75" w:rsidRDefault="000F5C75" w:rsidP="000F5C75">
            <w:pPr>
              <w:rPr>
                <w:b/>
                <w:i/>
              </w:rPr>
            </w:pPr>
            <w:r w:rsidRPr="00904D60">
              <w:rPr>
                <w:b/>
                <w:i/>
              </w:rPr>
              <w:t>REFLECT</w:t>
            </w:r>
            <w:r>
              <w:rPr>
                <w:b/>
                <w:i/>
              </w:rPr>
              <w:t xml:space="preserve">: </w:t>
            </w:r>
          </w:p>
          <w:p w14:paraId="5D179802" w14:textId="77777777" w:rsidR="000F5C75" w:rsidRDefault="000F5C75" w:rsidP="000F5C75">
            <w:pPr>
              <w:pStyle w:val="ListParagraph"/>
              <w:numPr>
                <w:ilvl w:val="0"/>
                <w:numId w:val="1"/>
              </w:numPr>
            </w:pPr>
            <w:r w:rsidRPr="000F5C75">
              <w:t xml:space="preserve">Where do I notice strengths in </w:t>
            </w:r>
            <w:r>
              <w:t>my practice in cultivating well-being</w:t>
            </w:r>
            <w:r w:rsidRPr="000F5C75">
              <w:t xml:space="preserve">? </w:t>
            </w:r>
          </w:p>
          <w:p w14:paraId="6D2F7125" w14:textId="77777777" w:rsidR="000F5C75" w:rsidRDefault="000F5C75" w:rsidP="000F5C75">
            <w:pPr>
              <w:pStyle w:val="ListParagraph"/>
              <w:numPr>
                <w:ilvl w:val="0"/>
                <w:numId w:val="1"/>
              </w:numPr>
            </w:pPr>
            <w:r>
              <w:t>Is there something I want to think more about?</w:t>
            </w:r>
          </w:p>
          <w:p w14:paraId="50149246" w14:textId="77777777" w:rsidR="000F5C75" w:rsidRDefault="000F5C75" w:rsidP="000F5C75">
            <w:pPr>
              <w:pStyle w:val="ListParagraph"/>
              <w:numPr>
                <w:ilvl w:val="0"/>
                <w:numId w:val="1"/>
              </w:numPr>
            </w:pPr>
            <w:r>
              <w:t>How might I do this?</w:t>
            </w:r>
          </w:p>
          <w:p w14:paraId="403C6EC2" w14:textId="77777777" w:rsidR="000F5C75" w:rsidRDefault="000F5C75" w:rsidP="000F5C75">
            <w:pPr>
              <w:pStyle w:val="ListParagraph"/>
              <w:numPr>
                <w:ilvl w:val="0"/>
                <w:numId w:val="1"/>
              </w:numPr>
            </w:pPr>
            <w:r>
              <w:t>What tools and resources would I need to move me forward</w:t>
            </w:r>
            <w:r w:rsidR="00DB0A30">
              <w:t xml:space="preserve"> in growing this skill</w:t>
            </w:r>
            <w:r>
              <w:t>?</w:t>
            </w:r>
          </w:p>
          <w:p w14:paraId="6971CE75" w14:textId="77777777" w:rsidR="000F5C75" w:rsidRDefault="000F5C75" w:rsidP="000F5C75"/>
          <w:p w14:paraId="48F9E973" w14:textId="77777777" w:rsidR="000F5C75" w:rsidRDefault="000F5C75" w:rsidP="000F5C75"/>
          <w:p w14:paraId="25B4731E" w14:textId="77777777" w:rsidR="000F5C75" w:rsidRDefault="000F5C75" w:rsidP="000F5C75"/>
          <w:p w14:paraId="16B10CA2" w14:textId="77777777" w:rsidR="00A517E6" w:rsidRDefault="00A517E6" w:rsidP="000B65C5">
            <w:pPr>
              <w:spacing w:line="300" w:lineRule="auto"/>
            </w:pPr>
          </w:p>
          <w:p w14:paraId="6C0F84A5" w14:textId="77777777" w:rsidR="00A517E6" w:rsidRDefault="00A517E6" w:rsidP="000B65C5">
            <w:pPr>
              <w:spacing w:line="300" w:lineRule="auto"/>
            </w:pPr>
          </w:p>
          <w:p w14:paraId="58F75F58" w14:textId="77777777" w:rsidR="00ED7DB4" w:rsidRDefault="00ED7DB4" w:rsidP="000B65C5">
            <w:pPr>
              <w:spacing w:line="300" w:lineRule="auto"/>
            </w:pPr>
          </w:p>
          <w:p w14:paraId="2EDD8128" w14:textId="77777777" w:rsidR="00ED7DB4" w:rsidRDefault="00ED7DB4" w:rsidP="000B65C5">
            <w:pPr>
              <w:spacing w:line="300" w:lineRule="auto"/>
            </w:pPr>
          </w:p>
          <w:p w14:paraId="4BFA9F6C" w14:textId="77777777" w:rsidR="00ED7DB4" w:rsidRDefault="00ED7DB4" w:rsidP="000B65C5">
            <w:pPr>
              <w:spacing w:line="300" w:lineRule="auto"/>
            </w:pPr>
          </w:p>
          <w:p w14:paraId="72348726" w14:textId="02B0996D" w:rsidR="00ED7DB4" w:rsidRDefault="00ED7DB4" w:rsidP="000B65C5">
            <w:pPr>
              <w:spacing w:line="300" w:lineRule="auto"/>
            </w:pPr>
          </w:p>
        </w:tc>
      </w:tr>
      <w:tr w:rsidR="008C1597" w:rsidRPr="00A227E6" w14:paraId="04398DB1" w14:textId="77777777" w:rsidTr="00ED7DB4">
        <w:tc>
          <w:tcPr>
            <w:tcW w:w="10417" w:type="dxa"/>
            <w:gridSpan w:val="2"/>
            <w:shd w:val="clear" w:color="auto" w:fill="ED7D31" w:themeFill="accent2"/>
          </w:tcPr>
          <w:p w14:paraId="5E9DBBFA" w14:textId="77777777" w:rsidR="008C1597" w:rsidRDefault="008C1597" w:rsidP="00A227E6">
            <w:pPr>
              <w:rPr>
                <w:b/>
                <w:color w:val="FFFFFF" w:themeColor="background1"/>
              </w:rPr>
            </w:pPr>
            <w:r w:rsidRPr="00A227E6">
              <w:rPr>
                <w:b/>
                <w:color w:val="FFFFFF" w:themeColor="background1"/>
              </w:rPr>
              <w:lastRenderedPageBreak/>
              <w:t>Engagement</w:t>
            </w:r>
          </w:p>
          <w:p w14:paraId="64415DB4" w14:textId="77777777" w:rsidR="00A517E6" w:rsidRDefault="00A517E6" w:rsidP="00A227E6">
            <w:pPr>
              <w:rPr>
                <w:i/>
                <w:color w:val="FFFFFF" w:themeColor="background1"/>
              </w:rPr>
            </w:pPr>
            <w:r>
              <w:rPr>
                <w:i/>
                <w:color w:val="FFFFFF" w:themeColor="background1"/>
              </w:rPr>
              <w:t>“Early childhood programs provide environments and experiences to engage children in active, creative, and meaningful exploration, play and inquiry.” HDLH Pg. 35</w:t>
            </w:r>
          </w:p>
          <w:p w14:paraId="3AB4B435" w14:textId="77777777" w:rsidR="00A517E6" w:rsidRDefault="00A517E6" w:rsidP="00A517E6">
            <w:pPr>
              <w:rPr>
                <w:i/>
                <w:color w:val="FFFFFF" w:themeColor="background1"/>
              </w:rPr>
            </w:pPr>
          </w:p>
          <w:p w14:paraId="41722BB9" w14:textId="77777777" w:rsidR="00A517E6" w:rsidRPr="00A517E6" w:rsidRDefault="00A517E6" w:rsidP="00A517E6">
            <w:pPr>
              <w:rPr>
                <w:i/>
              </w:rPr>
            </w:pPr>
            <w:r w:rsidRPr="00A517E6">
              <w:rPr>
                <w:color w:val="FFFFFF" w:themeColor="background1"/>
              </w:rPr>
              <w:t>Reflect on the statements below and think about how you do this in your practice.</w:t>
            </w:r>
          </w:p>
        </w:tc>
        <w:tc>
          <w:tcPr>
            <w:tcW w:w="1530" w:type="dxa"/>
            <w:gridSpan w:val="2"/>
            <w:shd w:val="clear" w:color="auto" w:fill="ED7D31" w:themeFill="accent2"/>
          </w:tcPr>
          <w:p w14:paraId="54042336" w14:textId="77777777" w:rsidR="008C1597" w:rsidRPr="00A227E6" w:rsidRDefault="008C1597" w:rsidP="00A227E6">
            <w:pPr>
              <w:rPr>
                <w:b/>
                <w:color w:val="FFFFFF" w:themeColor="background1"/>
              </w:rPr>
            </w:pPr>
            <w:r>
              <w:rPr>
                <w:b/>
                <w:color w:val="FFFFFF" w:themeColor="background1"/>
              </w:rPr>
              <w:t>Almost Always</w:t>
            </w:r>
          </w:p>
        </w:tc>
        <w:tc>
          <w:tcPr>
            <w:tcW w:w="1260" w:type="dxa"/>
            <w:gridSpan w:val="2"/>
            <w:shd w:val="clear" w:color="auto" w:fill="ED7D31" w:themeFill="accent2"/>
          </w:tcPr>
          <w:p w14:paraId="3DC7A1A3" w14:textId="77777777" w:rsidR="008C1597" w:rsidRPr="00A227E6" w:rsidRDefault="008C1597" w:rsidP="00A227E6">
            <w:pPr>
              <w:rPr>
                <w:b/>
                <w:color w:val="FFFFFF" w:themeColor="background1"/>
              </w:rPr>
            </w:pPr>
            <w:r>
              <w:rPr>
                <w:b/>
                <w:color w:val="FFFFFF" w:themeColor="background1"/>
              </w:rPr>
              <w:t>Sometimes</w:t>
            </w:r>
          </w:p>
        </w:tc>
        <w:tc>
          <w:tcPr>
            <w:tcW w:w="990" w:type="dxa"/>
            <w:shd w:val="clear" w:color="auto" w:fill="ED7D31" w:themeFill="accent2"/>
          </w:tcPr>
          <w:p w14:paraId="2E90CDF2" w14:textId="77777777" w:rsidR="008C1597" w:rsidRPr="00A227E6" w:rsidRDefault="008C1597" w:rsidP="00A227E6">
            <w:pPr>
              <w:rPr>
                <w:b/>
                <w:color w:val="FFFFFF" w:themeColor="background1"/>
              </w:rPr>
            </w:pPr>
            <w:r>
              <w:rPr>
                <w:b/>
                <w:color w:val="FFFFFF" w:themeColor="background1"/>
              </w:rPr>
              <w:t>Not Yet</w:t>
            </w:r>
          </w:p>
        </w:tc>
      </w:tr>
      <w:tr w:rsidR="008C1597" w:rsidRPr="00A227E6" w14:paraId="5165BE7A" w14:textId="77777777" w:rsidTr="00ED7DB4">
        <w:tc>
          <w:tcPr>
            <w:tcW w:w="10417" w:type="dxa"/>
            <w:gridSpan w:val="2"/>
          </w:tcPr>
          <w:p w14:paraId="2EFD6B6F" w14:textId="77777777" w:rsidR="008C1597" w:rsidRDefault="008C1597" w:rsidP="000B65C5">
            <w:r>
              <w:t>I help children to resolve conflicts through a variety of strategies and model strategies for families</w:t>
            </w:r>
          </w:p>
          <w:p w14:paraId="4B0F5AA3" w14:textId="77777777" w:rsidR="008C1597" w:rsidRPr="00A227E6" w:rsidRDefault="008C1597" w:rsidP="000B65C5"/>
        </w:tc>
        <w:tc>
          <w:tcPr>
            <w:tcW w:w="1530" w:type="dxa"/>
            <w:gridSpan w:val="2"/>
          </w:tcPr>
          <w:p w14:paraId="27150CD6" w14:textId="77777777" w:rsidR="008C1597" w:rsidRDefault="008C1597" w:rsidP="000B65C5"/>
        </w:tc>
        <w:tc>
          <w:tcPr>
            <w:tcW w:w="1260" w:type="dxa"/>
            <w:gridSpan w:val="2"/>
          </w:tcPr>
          <w:p w14:paraId="6D9A3D9D" w14:textId="77777777" w:rsidR="008C1597" w:rsidRDefault="008C1597" w:rsidP="000B65C5"/>
        </w:tc>
        <w:tc>
          <w:tcPr>
            <w:tcW w:w="990" w:type="dxa"/>
          </w:tcPr>
          <w:p w14:paraId="513AA200" w14:textId="77777777" w:rsidR="008C1597" w:rsidRDefault="008C1597" w:rsidP="000B65C5"/>
        </w:tc>
      </w:tr>
      <w:tr w:rsidR="008C1597" w:rsidRPr="00A227E6" w14:paraId="4915DE2D" w14:textId="77777777" w:rsidTr="00ED7DB4">
        <w:tc>
          <w:tcPr>
            <w:tcW w:w="10417" w:type="dxa"/>
            <w:gridSpan w:val="2"/>
          </w:tcPr>
          <w:p w14:paraId="47493E6A" w14:textId="77777777" w:rsidR="008C1597" w:rsidRPr="00A227E6" w:rsidRDefault="008C1597" w:rsidP="00A227E6">
            <w:r>
              <w:t>I get down to the child’s level, face to face and engage in play (modeling for parents as well)</w:t>
            </w:r>
          </w:p>
          <w:p w14:paraId="5FEC3828" w14:textId="77777777" w:rsidR="008C1597" w:rsidRPr="00A227E6" w:rsidRDefault="008C1597" w:rsidP="00A227E6"/>
        </w:tc>
        <w:tc>
          <w:tcPr>
            <w:tcW w:w="1530" w:type="dxa"/>
            <w:gridSpan w:val="2"/>
          </w:tcPr>
          <w:p w14:paraId="04333399" w14:textId="77777777" w:rsidR="008C1597" w:rsidRDefault="008C1597" w:rsidP="00A227E6"/>
        </w:tc>
        <w:tc>
          <w:tcPr>
            <w:tcW w:w="1260" w:type="dxa"/>
            <w:gridSpan w:val="2"/>
          </w:tcPr>
          <w:p w14:paraId="3B4F18A0" w14:textId="77777777" w:rsidR="008C1597" w:rsidRDefault="008C1597" w:rsidP="00A227E6"/>
        </w:tc>
        <w:tc>
          <w:tcPr>
            <w:tcW w:w="990" w:type="dxa"/>
          </w:tcPr>
          <w:p w14:paraId="647073C3" w14:textId="77777777" w:rsidR="008C1597" w:rsidRDefault="008C1597" w:rsidP="00A227E6"/>
        </w:tc>
      </w:tr>
      <w:tr w:rsidR="008C1597" w:rsidRPr="00A227E6" w14:paraId="29CEEFA8" w14:textId="77777777" w:rsidTr="00ED7DB4">
        <w:tc>
          <w:tcPr>
            <w:tcW w:w="10417" w:type="dxa"/>
            <w:gridSpan w:val="2"/>
          </w:tcPr>
          <w:p w14:paraId="66F9321F" w14:textId="77777777" w:rsidR="008C1597" w:rsidRPr="00A227E6" w:rsidRDefault="008C1597" w:rsidP="00A227E6">
            <w:r>
              <w:t xml:space="preserve">I </w:t>
            </w:r>
            <w:r w:rsidRPr="00A227E6">
              <w:t>have po</w:t>
            </w:r>
            <w:r>
              <w:t>sitive interactions that demonstrate</w:t>
            </w:r>
            <w:r w:rsidRPr="00345E61">
              <w:t xml:space="preserve"> </w:t>
            </w:r>
            <w:r>
              <w:t xml:space="preserve">joy </w:t>
            </w:r>
            <w:r w:rsidRPr="00A227E6">
              <w:t>with the children</w:t>
            </w:r>
            <w:r w:rsidR="005D24CD">
              <w:t xml:space="preserve"> (singing, talking, playing)</w:t>
            </w:r>
          </w:p>
          <w:p w14:paraId="0104BDEF" w14:textId="77777777" w:rsidR="008C1597" w:rsidRPr="00A227E6" w:rsidRDefault="008C1597" w:rsidP="00A227E6"/>
        </w:tc>
        <w:tc>
          <w:tcPr>
            <w:tcW w:w="1530" w:type="dxa"/>
            <w:gridSpan w:val="2"/>
          </w:tcPr>
          <w:p w14:paraId="2DF7382A" w14:textId="77777777" w:rsidR="008C1597" w:rsidRDefault="008C1597" w:rsidP="00A227E6"/>
        </w:tc>
        <w:tc>
          <w:tcPr>
            <w:tcW w:w="1260" w:type="dxa"/>
            <w:gridSpan w:val="2"/>
          </w:tcPr>
          <w:p w14:paraId="003281E6" w14:textId="77777777" w:rsidR="008C1597" w:rsidRDefault="008C1597" w:rsidP="00A227E6"/>
        </w:tc>
        <w:tc>
          <w:tcPr>
            <w:tcW w:w="990" w:type="dxa"/>
          </w:tcPr>
          <w:p w14:paraId="2CADFCFB" w14:textId="77777777" w:rsidR="008C1597" w:rsidRDefault="008C1597" w:rsidP="00A227E6"/>
        </w:tc>
      </w:tr>
      <w:tr w:rsidR="008C1597" w:rsidRPr="00A227E6" w14:paraId="0283E520" w14:textId="77777777" w:rsidTr="00ED7DB4">
        <w:tc>
          <w:tcPr>
            <w:tcW w:w="10417" w:type="dxa"/>
            <w:gridSpan w:val="2"/>
          </w:tcPr>
          <w:p w14:paraId="02CCCEAC" w14:textId="77777777" w:rsidR="008C1597" w:rsidRPr="00A227E6" w:rsidRDefault="008C1597" w:rsidP="00A227E6">
            <w:r>
              <w:t>I have positive conversations with parents/care providers about their child’s development, dispositions and needs</w:t>
            </w:r>
          </w:p>
          <w:p w14:paraId="06215506" w14:textId="77777777" w:rsidR="008C1597" w:rsidRPr="00A227E6" w:rsidRDefault="008C1597" w:rsidP="00A227E6"/>
        </w:tc>
        <w:tc>
          <w:tcPr>
            <w:tcW w:w="1530" w:type="dxa"/>
            <w:gridSpan w:val="2"/>
          </w:tcPr>
          <w:p w14:paraId="47C76950" w14:textId="77777777" w:rsidR="008C1597" w:rsidRDefault="008C1597" w:rsidP="00A227E6"/>
        </w:tc>
        <w:tc>
          <w:tcPr>
            <w:tcW w:w="1260" w:type="dxa"/>
            <w:gridSpan w:val="2"/>
          </w:tcPr>
          <w:p w14:paraId="481FF5A3" w14:textId="77777777" w:rsidR="008C1597" w:rsidRDefault="008C1597" w:rsidP="00A227E6"/>
        </w:tc>
        <w:tc>
          <w:tcPr>
            <w:tcW w:w="990" w:type="dxa"/>
          </w:tcPr>
          <w:p w14:paraId="0D1F3D6B" w14:textId="77777777" w:rsidR="008C1597" w:rsidRDefault="008C1597" w:rsidP="00A227E6"/>
        </w:tc>
      </w:tr>
      <w:tr w:rsidR="008C1597" w:rsidRPr="00A227E6" w14:paraId="2B8FABB9" w14:textId="77777777" w:rsidTr="00ED7DB4">
        <w:tc>
          <w:tcPr>
            <w:tcW w:w="10417" w:type="dxa"/>
            <w:gridSpan w:val="2"/>
          </w:tcPr>
          <w:p w14:paraId="18F9B965" w14:textId="77777777" w:rsidR="008C1597" w:rsidRDefault="008C1597" w:rsidP="00A227E6">
            <w:r>
              <w:t>I encourage children to try new experiences and give them choice over which materials they use</w:t>
            </w:r>
          </w:p>
          <w:p w14:paraId="3F4A1715" w14:textId="77777777" w:rsidR="008C1597" w:rsidRDefault="008C1597" w:rsidP="00A227E6"/>
        </w:tc>
        <w:tc>
          <w:tcPr>
            <w:tcW w:w="1530" w:type="dxa"/>
            <w:gridSpan w:val="2"/>
          </w:tcPr>
          <w:p w14:paraId="186464BC" w14:textId="77777777" w:rsidR="008C1597" w:rsidRDefault="008C1597" w:rsidP="00A227E6"/>
        </w:tc>
        <w:tc>
          <w:tcPr>
            <w:tcW w:w="1260" w:type="dxa"/>
            <w:gridSpan w:val="2"/>
          </w:tcPr>
          <w:p w14:paraId="5E794D8C" w14:textId="77777777" w:rsidR="008C1597" w:rsidRDefault="008C1597" w:rsidP="00A227E6"/>
        </w:tc>
        <w:tc>
          <w:tcPr>
            <w:tcW w:w="990" w:type="dxa"/>
          </w:tcPr>
          <w:p w14:paraId="6EA0D81C" w14:textId="77777777" w:rsidR="008C1597" w:rsidRDefault="008C1597" w:rsidP="00A227E6"/>
        </w:tc>
      </w:tr>
      <w:tr w:rsidR="008C1597" w:rsidRPr="00A227E6" w14:paraId="1B047162" w14:textId="77777777" w:rsidTr="00ED7DB4">
        <w:trPr>
          <w:trHeight w:val="323"/>
        </w:trPr>
        <w:tc>
          <w:tcPr>
            <w:tcW w:w="10417" w:type="dxa"/>
            <w:gridSpan w:val="2"/>
          </w:tcPr>
          <w:p w14:paraId="41BBB44B" w14:textId="77777777" w:rsidR="008C1597" w:rsidRDefault="008C1597" w:rsidP="008C1597">
            <w:r>
              <w:t>I</w:t>
            </w:r>
            <w:r w:rsidRPr="00A227E6">
              <w:t xml:space="preserve"> have meaningful </w:t>
            </w:r>
            <w:r w:rsidR="007F25B0">
              <w:t xml:space="preserve">interactions </w:t>
            </w:r>
            <w:r w:rsidR="00345E61">
              <w:t>with the children (</w:t>
            </w:r>
            <w:r w:rsidR="007F25B0" w:rsidRPr="00345E61">
              <w:t>C:D:C ratio</w:t>
            </w:r>
            <w:r w:rsidR="00345E61">
              <w:t>)</w:t>
            </w:r>
          </w:p>
          <w:p w14:paraId="59008426" w14:textId="77777777" w:rsidR="008C1597" w:rsidRPr="00A227E6" w:rsidRDefault="008C1597" w:rsidP="008C1597"/>
        </w:tc>
        <w:tc>
          <w:tcPr>
            <w:tcW w:w="1530" w:type="dxa"/>
            <w:gridSpan w:val="2"/>
          </w:tcPr>
          <w:p w14:paraId="03DA9D05" w14:textId="77777777" w:rsidR="008C1597" w:rsidRDefault="008C1597" w:rsidP="00A227E6"/>
        </w:tc>
        <w:tc>
          <w:tcPr>
            <w:tcW w:w="1260" w:type="dxa"/>
            <w:gridSpan w:val="2"/>
          </w:tcPr>
          <w:p w14:paraId="74C67BEA" w14:textId="77777777" w:rsidR="008C1597" w:rsidRDefault="008C1597" w:rsidP="00A227E6"/>
        </w:tc>
        <w:tc>
          <w:tcPr>
            <w:tcW w:w="990" w:type="dxa"/>
          </w:tcPr>
          <w:p w14:paraId="7D8CBB90" w14:textId="77777777" w:rsidR="008C1597" w:rsidRDefault="008C1597" w:rsidP="00A227E6"/>
        </w:tc>
      </w:tr>
      <w:tr w:rsidR="008C1597" w:rsidRPr="00A227E6" w14:paraId="2ECC3E38" w14:textId="77777777" w:rsidTr="00ED7DB4">
        <w:trPr>
          <w:trHeight w:val="602"/>
        </w:trPr>
        <w:tc>
          <w:tcPr>
            <w:tcW w:w="10417" w:type="dxa"/>
            <w:gridSpan w:val="2"/>
          </w:tcPr>
          <w:p w14:paraId="147E9000" w14:textId="77777777" w:rsidR="008C1597" w:rsidRDefault="008C1597" w:rsidP="00A227E6">
            <w:r>
              <w:t>I support families by providing them with information about the outside resources relevant to their needs</w:t>
            </w:r>
          </w:p>
        </w:tc>
        <w:tc>
          <w:tcPr>
            <w:tcW w:w="1530" w:type="dxa"/>
            <w:gridSpan w:val="2"/>
          </w:tcPr>
          <w:p w14:paraId="566709D8" w14:textId="77777777" w:rsidR="008C1597" w:rsidRDefault="008C1597" w:rsidP="00A227E6"/>
        </w:tc>
        <w:tc>
          <w:tcPr>
            <w:tcW w:w="1260" w:type="dxa"/>
            <w:gridSpan w:val="2"/>
          </w:tcPr>
          <w:p w14:paraId="49F18600" w14:textId="77777777" w:rsidR="008C1597" w:rsidRDefault="008C1597" w:rsidP="00A227E6"/>
        </w:tc>
        <w:tc>
          <w:tcPr>
            <w:tcW w:w="990" w:type="dxa"/>
          </w:tcPr>
          <w:p w14:paraId="51AE825E" w14:textId="77777777" w:rsidR="008C1597" w:rsidRDefault="008C1597" w:rsidP="00A227E6"/>
        </w:tc>
      </w:tr>
      <w:tr w:rsidR="00A517E6" w:rsidRPr="00A227E6" w14:paraId="01C850A5" w14:textId="77777777" w:rsidTr="00ED7DB4">
        <w:trPr>
          <w:trHeight w:val="602"/>
        </w:trPr>
        <w:tc>
          <w:tcPr>
            <w:tcW w:w="14197" w:type="dxa"/>
            <w:gridSpan w:val="7"/>
          </w:tcPr>
          <w:p w14:paraId="6C7BBDA9" w14:textId="77777777" w:rsidR="000F5C75" w:rsidRDefault="000F5C75" w:rsidP="000F5C75">
            <w:pPr>
              <w:rPr>
                <w:b/>
                <w:i/>
              </w:rPr>
            </w:pPr>
            <w:r w:rsidRPr="00904D60">
              <w:rPr>
                <w:b/>
                <w:i/>
              </w:rPr>
              <w:t>REFLECT</w:t>
            </w:r>
            <w:r>
              <w:rPr>
                <w:b/>
                <w:i/>
              </w:rPr>
              <w:t xml:space="preserve">: </w:t>
            </w:r>
          </w:p>
          <w:p w14:paraId="6227FBFF" w14:textId="77777777" w:rsidR="000F5C75" w:rsidRDefault="000F5C75" w:rsidP="000F5C75">
            <w:pPr>
              <w:pStyle w:val="ListParagraph"/>
              <w:numPr>
                <w:ilvl w:val="0"/>
                <w:numId w:val="1"/>
              </w:numPr>
            </w:pPr>
            <w:r w:rsidRPr="000F5C75">
              <w:t xml:space="preserve">Where do I notice strengths in </w:t>
            </w:r>
            <w:r>
              <w:t>my practice in cultivating engagement</w:t>
            </w:r>
            <w:r w:rsidRPr="000F5C75">
              <w:t xml:space="preserve">? </w:t>
            </w:r>
          </w:p>
          <w:p w14:paraId="32FB4C5D" w14:textId="77777777" w:rsidR="000F5C75" w:rsidRDefault="000F5C75" w:rsidP="000F5C75">
            <w:pPr>
              <w:pStyle w:val="ListParagraph"/>
              <w:numPr>
                <w:ilvl w:val="0"/>
                <w:numId w:val="1"/>
              </w:numPr>
            </w:pPr>
            <w:r>
              <w:t>Is there something I want to think more about?</w:t>
            </w:r>
          </w:p>
          <w:p w14:paraId="6DAD66BF" w14:textId="77777777" w:rsidR="000F5C75" w:rsidRDefault="000F5C75" w:rsidP="000F5C75">
            <w:pPr>
              <w:pStyle w:val="ListParagraph"/>
              <w:numPr>
                <w:ilvl w:val="0"/>
                <w:numId w:val="1"/>
              </w:numPr>
            </w:pPr>
            <w:r>
              <w:t>How might I do this?</w:t>
            </w:r>
          </w:p>
          <w:p w14:paraId="304B9ADC" w14:textId="77777777" w:rsidR="000F5C75" w:rsidRDefault="000F5C75" w:rsidP="000F5C75">
            <w:pPr>
              <w:pStyle w:val="ListParagraph"/>
              <w:numPr>
                <w:ilvl w:val="0"/>
                <w:numId w:val="1"/>
              </w:numPr>
            </w:pPr>
            <w:r>
              <w:t>What tools and resources would I need to move me forward</w:t>
            </w:r>
            <w:r w:rsidR="00DB0A30">
              <w:t xml:space="preserve"> in growing this skill</w:t>
            </w:r>
            <w:r>
              <w:t>?</w:t>
            </w:r>
          </w:p>
          <w:p w14:paraId="5F80ABEF" w14:textId="77777777" w:rsidR="000F5C75" w:rsidRDefault="000F5C75" w:rsidP="000F5C75"/>
          <w:p w14:paraId="6650CAA3" w14:textId="77777777" w:rsidR="000F5C75" w:rsidRDefault="000F5C75" w:rsidP="000F5C75"/>
          <w:p w14:paraId="4E191D9A" w14:textId="77777777" w:rsidR="00A517E6" w:rsidRDefault="00A517E6" w:rsidP="00A227E6"/>
          <w:p w14:paraId="34916F11" w14:textId="46CD95C3" w:rsidR="00A517E6" w:rsidRDefault="00A517E6" w:rsidP="00A227E6"/>
          <w:p w14:paraId="57F736F9" w14:textId="4204E631" w:rsidR="00ED7DB4" w:rsidRDefault="00ED7DB4" w:rsidP="00A227E6"/>
          <w:p w14:paraId="50FFC9AE" w14:textId="7FE8F6EB" w:rsidR="00ED7DB4" w:rsidRDefault="00ED7DB4" w:rsidP="00A227E6"/>
          <w:p w14:paraId="275585FD" w14:textId="1702150D" w:rsidR="00ED7DB4" w:rsidRDefault="00ED7DB4" w:rsidP="00A227E6"/>
          <w:p w14:paraId="45EE5AE8" w14:textId="64223F2F" w:rsidR="00ED7DB4" w:rsidRDefault="00ED7DB4" w:rsidP="00A227E6"/>
          <w:p w14:paraId="10DEE42A" w14:textId="51E3DCEC" w:rsidR="00ED7DB4" w:rsidRDefault="00ED7DB4" w:rsidP="00A227E6"/>
          <w:p w14:paraId="2D9F3662" w14:textId="4FF60F9D" w:rsidR="00ED7DB4" w:rsidRDefault="00ED7DB4" w:rsidP="00A227E6"/>
          <w:p w14:paraId="4A5EBC03" w14:textId="77777777" w:rsidR="00B8766F" w:rsidRDefault="00B8766F" w:rsidP="00A227E6"/>
          <w:p w14:paraId="2F5F9AF4" w14:textId="77777777" w:rsidR="000F5C75" w:rsidRPr="00B8766F" w:rsidRDefault="00B8766F" w:rsidP="00B8766F">
            <w:pPr>
              <w:tabs>
                <w:tab w:val="left" w:pos="5595"/>
              </w:tabs>
            </w:pPr>
            <w:r>
              <w:tab/>
            </w:r>
          </w:p>
        </w:tc>
      </w:tr>
      <w:tr w:rsidR="008C1597" w:rsidRPr="00A227E6" w14:paraId="76C4F55E" w14:textId="77777777" w:rsidTr="00ED7DB4">
        <w:tc>
          <w:tcPr>
            <w:tcW w:w="10417" w:type="dxa"/>
            <w:gridSpan w:val="2"/>
            <w:shd w:val="clear" w:color="auto" w:fill="FF0000"/>
          </w:tcPr>
          <w:p w14:paraId="7CCA80C9" w14:textId="77777777" w:rsidR="008C1597" w:rsidRPr="000F5C75" w:rsidRDefault="008C1597" w:rsidP="00A227E6">
            <w:pPr>
              <w:rPr>
                <w:b/>
                <w:color w:val="FFFFFF" w:themeColor="background1"/>
              </w:rPr>
            </w:pPr>
            <w:bookmarkStart w:id="1" w:name="_Hlk13750837"/>
            <w:r w:rsidRPr="000F5C75">
              <w:rPr>
                <w:b/>
                <w:color w:val="FFFFFF" w:themeColor="background1"/>
              </w:rPr>
              <w:lastRenderedPageBreak/>
              <w:t>Expression</w:t>
            </w:r>
            <w:r w:rsidR="000F5C75" w:rsidRPr="000F5C75">
              <w:rPr>
                <w:b/>
                <w:color w:val="FFFFFF" w:themeColor="background1"/>
              </w:rPr>
              <w:t>:</w:t>
            </w:r>
          </w:p>
          <w:p w14:paraId="7FBB9DB9" w14:textId="77777777" w:rsidR="000F5C75" w:rsidRDefault="000F5C75" w:rsidP="00A227E6">
            <w:pPr>
              <w:rPr>
                <w:i/>
                <w:color w:val="FFFFFF" w:themeColor="background1"/>
              </w:rPr>
            </w:pPr>
            <w:r>
              <w:rPr>
                <w:i/>
                <w:color w:val="FFFFFF" w:themeColor="background1"/>
              </w:rPr>
              <w:t>“Early childhood programs foster communication and expression in all forms.”  HDLH pg. 41</w:t>
            </w:r>
          </w:p>
          <w:p w14:paraId="5B9EB8F8" w14:textId="77777777" w:rsidR="000F5C75" w:rsidRDefault="000F5C75" w:rsidP="00A227E6">
            <w:pPr>
              <w:rPr>
                <w:i/>
                <w:color w:val="FFFFFF" w:themeColor="background1"/>
              </w:rPr>
            </w:pPr>
          </w:p>
          <w:p w14:paraId="732AD82F" w14:textId="77777777" w:rsidR="000F5C75" w:rsidRPr="000F5C75" w:rsidRDefault="000F5C75" w:rsidP="00A227E6">
            <w:pPr>
              <w:rPr>
                <w:i/>
              </w:rPr>
            </w:pPr>
            <w:r w:rsidRPr="00A517E6">
              <w:rPr>
                <w:color w:val="FFFFFF" w:themeColor="background1"/>
              </w:rPr>
              <w:t>Reflect on the statements below and think about how you do this in your practice.</w:t>
            </w:r>
          </w:p>
        </w:tc>
        <w:tc>
          <w:tcPr>
            <w:tcW w:w="1530" w:type="dxa"/>
            <w:gridSpan w:val="2"/>
            <w:shd w:val="clear" w:color="auto" w:fill="FF0000"/>
          </w:tcPr>
          <w:p w14:paraId="4DB477F6" w14:textId="77777777" w:rsidR="008C1597" w:rsidRPr="00A227E6" w:rsidRDefault="002C43EE" w:rsidP="00A227E6">
            <w:pPr>
              <w:rPr>
                <w:b/>
                <w:color w:val="FFFFFF" w:themeColor="background1"/>
              </w:rPr>
            </w:pPr>
            <w:r>
              <w:rPr>
                <w:b/>
                <w:color w:val="FFFFFF" w:themeColor="background1"/>
              </w:rPr>
              <w:t>Almost Always</w:t>
            </w:r>
          </w:p>
        </w:tc>
        <w:tc>
          <w:tcPr>
            <w:tcW w:w="1260" w:type="dxa"/>
            <w:gridSpan w:val="2"/>
            <w:shd w:val="clear" w:color="auto" w:fill="FF0000"/>
          </w:tcPr>
          <w:p w14:paraId="1F6AFFFF" w14:textId="77777777" w:rsidR="008C1597" w:rsidRPr="00A227E6" w:rsidRDefault="002C43EE" w:rsidP="00A227E6">
            <w:pPr>
              <w:rPr>
                <w:b/>
                <w:color w:val="FFFFFF" w:themeColor="background1"/>
              </w:rPr>
            </w:pPr>
            <w:r>
              <w:rPr>
                <w:b/>
                <w:color w:val="FFFFFF" w:themeColor="background1"/>
              </w:rPr>
              <w:t>Sometimes</w:t>
            </w:r>
          </w:p>
        </w:tc>
        <w:tc>
          <w:tcPr>
            <w:tcW w:w="990" w:type="dxa"/>
            <w:shd w:val="clear" w:color="auto" w:fill="FF0000"/>
          </w:tcPr>
          <w:p w14:paraId="66EB9521" w14:textId="77777777" w:rsidR="008C1597" w:rsidRPr="00A227E6" w:rsidRDefault="002C43EE" w:rsidP="00A227E6">
            <w:pPr>
              <w:rPr>
                <w:b/>
                <w:color w:val="FFFFFF" w:themeColor="background1"/>
              </w:rPr>
            </w:pPr>
            <w:r>
              <w:rPr>
                <w:b/>
                <w:color w:val="FFFFFF" w:themeColor="background1"/>
              </w:rPr>
              <w:t>Not Yet</w:t>
            </w:r>
          </w:p>
        </w:tc>
      </w:tr>
      <w:tr w:rsidR="008C1597" w:rsidRPr="00A227E6" w14:paraId="006EB4A8" w14:textId="77777777" w:rsidTr="00ED7DB4">
        <w:tc>
          <w:tcPr>
            <w:tcW w:w="10417" w:type="dxa"/>
            <w:gridSpan w:val="2"/>
          </w:tcPr>
          <w:p w14:paraId="7D0603F1" w14:textId="77777777" w:rsidR="008C1597" w:rsidRPr="00A227E6" w:rsidRDefault="008C1597" w:rsidP="00A227E6">
            <w:r>
              <w:t xml:space="preserve">I ask </w:t>
            </w:r>
            <w:r w:rsidRPr="00A227E6">
              <w:t>open ended questions inviting children’s perspectives and feedback</w:t>
            </w:r>
          </w:p>
          <w:p w14:paraId="6AD22ADC" w14:textId="77777777" w:rsidR="008C1597" w:rsidRPr="00A227E6" w:rsidRDefault="008C1597" w:rsidP="00A227E6"/>
        </w:tc>
        <w:tc>
          <w:tcPr>
            <w:tcW w:w="1530" w:type="dxa"/>
            <w:gridSpan w:val="2"/>
          </w:tcPr>
          <w:p w14:paraId="1BC332EF" w14:textId="77777777" w:rsidR="008C1597" w:rsidRDefault="008C1597" w:rsidP="00A227E6"/>
        </w:tc>
        <w:tc>
          <w:tcPr>
            <w:tcW w:w="1260" w:type="dxa"/>
            <w:gridSpan w:val="2"/>
          </w:tcPr>
          <w:p w14:paraId="2A85BBCA" w14:textId="77777777" w:rsidR="008C1597" w:rsidRDefault="008C1597" w:rsidP="00A227E6"/>
        </w:tc>
        <w:tc>
          <w:tcPr>
            <w:tcW w:w="990" w:type="dxa"/>
          </w:tcPr>
          <w:p w14:paraId="6781FA5D" w14:textId="77777777" w:rsidR="008C1597" w:rsidRDefault="008C1597" w:rsidP="00A227E6"/>
        </w:tc>
      </w:tr>
      <w:tr w:rsidR="008C1597" w:rsidRPr="00A227E6" w14:paraId="75AA3A87" w14:textId="77777777" w:rsidTr="00ED7DB4">
        <w:tc>
          <w:tcPr>
            <w:tcW w:w="10417" w:type="dxa"/>
            <w:gridSpan w:val="2"/>
          </w:tcPr>
          <w:p w14:paraId="32152F9A" w14:textId="77777777" w:rsidR="008C1597" w:rsidRPr="00A227E6" w:rsidRDefault="008C1597" w:rsidP="00A227E6">
            <w:r>
              <w:t>I</w:t>
            </w:r>
            <w:r w:rsidRPr="00A227E6">
              <w:t xml:space="preserve"> use a calm and friendly voice</w:t>
            </w:r>
            <w:r>
              <w:t xml:space="preserve"> when interacting with children and families</w:t>
            </w:r>
          </w:p>
          <w:p w14:paraId="71D004FB" w14:textId="77777777" w:rsidR="008C1597" w:rsidRPr="00A227E6" w:rsidRDefault="008C1597" w:rsidP="00A227E6"/>
        </w:tc>
        <w:tc>
          <w:tcPr>
            <w:tcW w:w="1530" w:type="dxa"/>
            <w:gridSpan w:val="2"/>
          </w:tcPr>
          <w:p w14:paraId="545BF4F3" w14:textId="77777777" w:rsidR="008C1597" w:rsidRDefault="008C1597" w:rsidP="00A227E6"/>
        </w:tc>
        <w:tc>
          <w:tcPr>
            <w:tcW w:w="1260" w:type="dxa"/>
            <w:gridSpan w:val="2"/>
          </w:tcPr>
          <w:p w14:paraId="66D0F5C0" w14:textId="77777777" w:rsidR="008C1597" w:rsidRDefault="008C1597" w:rsidP="00A227E6"/>
        </w:tc>
        <w:tc>
          <w:tcPr>
            <w:tcW w:w="990" w:type="dxa"/>
          </w:tcPr>
          <w:p w14:paraId="7970C108" w14:textId="77777777" w:rsidR="008C1597" w:rsidRDefault="008C1597" w:rsidP="00A227E6"/>
        </w:tc>
      </w:tr>
      <w:tr w:rsidR="008C1597" w:rsidRPr="00A227E6" w14:paraId="50C688C5" w14:textId="77777777" w:rsidTr="00ED7DB4">
        <w:tc>
          <w:tcPr>
            <w:tcW w:w="10417" w:type="dxa"/>
            <w:gridSpan w:val="2"/>
          </w:tcPr>
          <w:p w14:paraId="1E94392B" w14:textId="77777777" w:rsidR="008C1597" w:rsidRPr="00A227E6" w:rsidRDefault="008C1597" w:rsidP="00A227E6">
            <w:r>
              <w:t>I communicate</w:t>
            </w:r>
            <w:r w:rsidRPr="00A227E6">
              <w:t xml:space="preserve"> at a level children can understand</w:t>
            </w:r>
            <w:r>
              <w:t xml:space="preserve"> using necessary resources (visuals, sign language, etc.)</w:t>
            </w:r>
          </w:p>
          <w:p w14:paraId="3761DE4B" w14:textId="77777777" w:rsidR="008C1597" w:rsidRPr="00A227E6" w:rsidRDefault="008C1597" w:rsidP="00A227E6"/>
        </w:tc>
        <w:tc>
          <w:tcPr>
            <w:tcW w:w="1530" w:type="dxa"/>
            <w:gridSpan w:val="2"/>
          </w:tcPr>
          <w:p w14:paraId="4099BB83" w14:textId="77777777" w:rsidR="008C1597" w:rsidRDefault="008C1597" w:rsidP="00A227E6"/>
        </w:tc>
        <w:tc>
          <w:tcPr>
            <w:tcW w:w="1260" w:type="dxa"/>
            <w:gridSpan w:val="2"/>
          </w:tcPr>
          <w:p w14:paraId="64BB6961" w14:textId="77777777" w:rsidR="008C1597" w:rsidRDefault="008C1597" w:rsidP="00A227E6"/>
        </w:tc>
        <w:tc>
          <w:tcPr>
            <w:tcW w:w="990" w:type="dxa"/>
          </w:tcPr>
          <w:p w14:paraId="04C69173" w14:textId="77777777" w:rsidR="008C1597" w:rsidRDefault="008C1597" w:rsidP="00A227E6"/>
        </w:tc>
      </w:tr>
      <w:tr w:rsidR="008C1597" w:rsidRPr="00A227E6" w14:paraId="6A2B42A3" w14:textId="77777777" w:rsidTr="00ED7DB4">
        <w:tc>
          <w:tcPr>
            <w:tcW w:w="10417" w:type="dxa"/>
            <w:gridSpan w:val="2"/>
          </w:tcPr>
          <w:p w14:paraId="6B79DCE8" w14:textId="77777777" w:rsidR="008C1597" w:rsidRPr="00A227E6" w:rsidRDefault="008C1597" w:rsidP="00250EEB">
            <w:r>
              <w:t xml:space="preserve">I </w:t>
            </w:r>
            <w:r w:rsidRPr="00A227E6">
              <w:t>help children to self-regulate</w:t>
            </w:r>
            <w:r>
              <w:t xml:space="preserve"> (calm breaths, talking about feelings, reframing thoughts, etc.)</w:t>
            </w:r>
          </w:p>
          <w:p w14:paraId="3D1CAD56" w14:textId="77777777" w:rsidR="008C1597" w:rsidRPr="00A227E6" w:rsidRDefault="008C1597" w:rsidP="00A227E6"/>
        </w:tc>
        <w:tc>
          <w:tcPr>
            <w:tcW w:w="1530" w:type="dxa"/>
            <w:gridSpan w:val="2"/>
          </w:tcPr>
          <w:p w14:paraId="10329C3B" w14:textId="77777777" w:rsidR="008C1597" w:rsidRDefault="008C1597" w:rsidP="00250EEB"/>
        </w:tc>
        <w:tc>
          <w:tcPr>
            <w:tcW w:w="1260" w:type="dxa"/>
            <w:gridSpan w:val="2"/>
          </w:tcPr>
          <w:p w14:paraId="00A02AB3" w14:textId="77777777" w:rsidR="008C1597" w:rsidRDefault="008C1597" w:rsidP="00250EEB"/>
        </w:tc>
        <w:tc>
          <w:tcPr>
            <w:tcW w:w="990" w:type="dxa"/>
          </w:tcPr>
          <w:p w14:paraId="1B92CF66" w14:textId="77777777" w:rsidR="008C1597" w:rsidRDefault="008C1597" w:rsidP="00250EEB"/>
        </w:tc>
      </w:tr>
      <w:tr w:rsidR="008C1597" w:rsidRPr="00A227E6" w14:paraId="389E1DBD" w14:textId="77777777" w:rsidTr="00ED7DB4">
        <w:tc>
          <w:tcPr>
            <w:tcW w:w="10417" w:type="dxa"/>
            <w:gridSpan w:val="2"/>
          </w:tcPr>
          <w:p w14:paraId="18A8509B" w14:textId="77777777" w:rsidR="008C1597" w:rsidRPr="00A227E6" w:rsidRDefault="008C1597" w:rsidP="00250EEB">
            <w:r>
              <w:t xml:space="preserve">I </w:t>
            </w:r>
            <w:r w:rsidRPr="00A227E6">
              <w:t xml:space="preserve">set appropriate </w:t>
            </w:r>
            <w:r>
              <w:t>expectations based on individual child’s abilities and needs</w:t>
            </w:r>
          </w:p>
          <w:p w14:paraId="0C28FCF7" w14:textId="77777777" w:rsidR="008C1597" w:rsidRPr="00A227E6" w:rsidRDefault="008C1597" w:rsidP="00250EEB"/>
        </w:tc>
        <w:tc>
          <w:tcPr>
            <w:tcW w:w="1530" w:type="dxa"/>
            <w:gridSpan w:val="2"/>
          </w:tcPr>
          <w:p w14:paraId="1B7D3B1E" w14:textId="77777777" w:rsidR="008C1597" w:rsidRDefault="008C1597" w:rsidP="00250EEB"/>
        </w:tc>
        <w:tc>
          <w:tcPr>
            <w:tcW w:w="1260" w:type="dxa"/>
            <w:gridSpan w:val="2"/>
          </w:tcPr>
          <w:p w14:paraId="2E51A7E5" w14:textId="77777777" w:rsidR="008C1597" w:rsidRDefault="008C1597" w:rsidP="00250EEB"/>
        </w:tc>
        <w:tc>
          <w:tcPr>
            <w:tcW w:w="990" w:type="dxa"/>
          </w:tcPr>
          <w:p w14:paraId="0DA2C64D" w14:textId="77777777" w:rsidR="008C1597" w:rsidRDefault="008C1597" w:rsidP="00250EEB"/>
        </w:tc>
      </w:tr>
      <w:tr w:rsidR="008C1597" w:rsidRPr="00A227E6" w14:paraId="717C5A35" w14:textId="77777777" w:rsidTr="00ED7DB4">
        <w:tc>
          <w:tcPr>
            <w:tcW w:w="10417" w:type="dxa"/>
            <w:gridSpan w:val="2"/>
          </w:tcPr>
          <w:p w14:paraId="24E7A41E" w14:textId="77777777" w:rsidR="008C1597" w:rsidRDefault="008C1597" w:rsidP="00250EEB">
            <w:r>
              <w:t>I respond to all behavior in a consistent and fair manner</w:t>
            </w:r>
          </w:p>
          <w:p w14:paraId="658FDF2C" w14:textId="77777777" w:rsidR="008C1597" w:rsidRPr="00A227E6" w:rsidRDefault="008C1597" w:rsidP="00250EEB"/>
        </w:tc>
        <w:tc>
          <w:tcPr>
            <w:tcW w:w="1530" w:type="dxa"/>
            <w:gridSpan w:val="2"/>
          </w:tcPr>
          <w:p w14:paraId="5B7197BD" w14:textId="77777777" w:rsidR="008C1597" w:rsidRDefault="008C1597" w:rsidP="00250EEB"/>
        </w:tc>
        <w:tc>
          <w:tcPr>
            <w:tcW w:w="1260" w:type="dxa"/>
            <w:gridSpan w:val="2"/>
          </w:tcPr>
          <w:p w14:paraId="2FD7180F" w14:textId="77777777" w:rsidR="008C1597" w:rsidRDefault="008C1597" w:rsidP="00250EEB"/>
        </w:tc>
        <w:tc>
          <w:tcPr>
            <w:tcW w:w="990" w:type="dxa"/>
          </w:tcPr>
          <w:p w14:paraId="69C2CE97" w14:textId="77777777" w:rsidR="008C1597" w:rsidRDefault="008C1597" w:rsidP="00250EEB"/>
        </w:tc>
      </w:tr>
      <w:tr w:rsidR="008C1597" w:rsidRPr="00A227E6" w14:paraId="1CEDB49E" w14:textId="77777777" w:rsidTr="00ED7DB4">
        <w:tc>
          <w:tcPr>
            <w:tcW w:w="10417" w:type="dxa"/>
            <w:gridSpan w:val="2"/>
          </w:tcPr>
          <w:p w14:paraId="4A9D9DE9" w14:textId="77777777" w:rsidR="008C1597" w:rsidRDefault="008C1597" w:rsidP="00250EEB">
            <w:r>
              <w:t>I acknowledge children’s feelings (“you sound like you are sad right now”), helping them to label emotions</w:t>
            </w:r>
          </w:p>
          <w:p w14:paraId="1BBFDAD3" w14:textId="77777777" w:rsidR="008C1597" w:rsidRDefault="008C1597" w:rsidP="00250EEB"/>
        </w:tc>
        <w:tc>
          <w:tcPr>
            <w:tcW w:w="1530" w:type="dxa"/>
            <w:gridSpan w:val="2"/>
          </w:tcPr>
          <w:p w14:paraId="2A3A88B3" w14:textId="77777777" w:rsidR="008C1597" w:rsidRDefault="008C1597" w:rsidP="00250EEB"/>
        </w:tc>
        <w:tc>
          <w:tcPr>
            <w:tcW w:w="1260" w:type="dxa"/>
            <w:gridSpan w:val="2"/>
          </w:tcPr>
          <w:p w14:paraId="229B0FC6" w14:textId="77777777" w:rsidR="008C1597" w:rsidRDefault="008C1597" w:rsidP="00250EEB"/>
        </w:tc>
        <w:tc>
          <w:tcPr>
            <w:tcW w:w="990" w:type="dxa"/>
          </w:tcPr>
          <w:p w14:paraId="31B8E31E" w14:textId="77777777" w:rsidR="008C1597" w:rsidRDefault="008C1597" w:rsidP="00250EEB"/>
        </w:tc>
      </w:tr>
      <w:tr w:rsidR="000F5C75" w:rsidRPr="00A227E6" w14:paraId="7AFA0A21" w14:textId="77777777" w:rsidTr="008D3ADE">
        <w:trPr>
          <w:trHeight w:val="3320"/>
        </w:trPr>
        <w:tc>
          <w:tcPr>
            <w:tcW w:w="10417" w:type="dxa"/>
            <w:gridSpan w:val="2"/>
          </w:tcPr>
          <w:p w14:paraId="6636C625" w14:textId="77777777" w:rsidR="000F5C75" w:rsidRDefault="000F5C75" w:rsidP="00250EEB">
            <w:pPr>
              <w:rPr>
                <w:b/>
                <w:i/>
              </w:rPr>
            </w:pPr>
          </w:p>
          <w:p w14:paraId="5E5C74D9" w14:textId="77777777" w:rsidR="000F5C75" w:rsidRDefault="000F5C75" w:rsidP="000F5C75">
            <w:pPr>
              <w:rPr>
                <w:b/>
                <w:i/>
              </w:rPr>
            </w:pPr>
            <w:r w:rsidRPr="00904D60">
              <w:rPr>
                <w:b/>
                <w:i/>
              </w:rPr>
              <w:t>REFLECT</w:t>
            </w:r>
            <w:r>
              <w:rPr>
                <w:b/>
                <w:i/>
              </w:rPr>
              <w:t xml:space="preserve">: </w:t>
            </w:r>
          </w:p>
          <w:p w14:paraId="1BFB88E5" w14:textId="77777777" w:rsidR="000F5C75" w:rsidRDefault="000F5C75" w:rsidP="000F5C75">
            <w:pPr>
              <w:pStyle w:val="ListParagraph"/>
              <w:numPr>
                <w:ilvl w:val="0"/>
                <w:numId w:val="1"/>
              </w:numPr>
            </w:pPr>
            <w:r w:rsidRPr="000F5C75">
              <w:t xml:space="preserve">Where do I notice strengths in </w:t>
            </w:r>
            <w:r>
              <w:t>my practice in cultivating expression</w:t>
            </w:r>
            <w:r w:rsidRPr="000F5C75">
              <w:t xml:space="preserve">? </w:t>
            </w:r>
          </w:p>
          <w:p w14:paraId="1BBF676D" w14:textId="77777777" w:rsidR="000F5C75" w:rsidRDefault="000F5C75" w:rsidP="000F5C75">
            <w:pPr>
              <w:pStyle w:val="ListParagraph"/>
              <w:numPr>
                <w:ilvl w:val="0"/>
                <w:numId w:val="1"/>
              </w:numPr>
            </w:pPr>
            <w:r>
              <w:t>Is there something I want to think more about?</w:t>
            </w:r>
          </w:p>
          <w:p w14:paraId="18EF76D9" w14:textId="77777777" w:rsidR="000F5C75" w:rsidRDefault="000F5C75" w:rsidP="000F5C75">
            <w:pPr>
              <w:pStyle w:val="ListParagraph"/>
              <w:numPr>
                <w:ilvl w:val="0"/>
                <w:numId w:val="1"/>
              </w:numPr>
            </w:pPr>
            <w:r>
              <w:t>How might I do this?</w:t>
            </w:r>
          </w:p>
          <w:p w14:paraId="35AF29CA" w14:textId="157AF53B" w:rsidR="000F5C75" w:rsidRDefault="000F5C75" w:rsidP="00F70705">
            <w:pPr>
              <w:pStyle w:val="ListParagraph"/>
              <w:numPr>
                <w:ilvl w:val="0"/>
                <w:numId w:val="1"/>
              </w:numPr>
            </w:pPr>
            <w:r>
              <w:t>What tools and resources would I need to move me forward</w:t>
            </w:r>
            <w:r w:rsidR="00DB0A30">
              <w:t xml:space="preserve"> in growing</w:t>
            </w:r>
            <w:r w:rsidR="008D3ADE">
              <w:t xml:space="preserve"> </w:t>
            </w:r>
            <w:r w:rsidR="00DB0A30">
              <w:t>this skill</w:t>
            </w:r>
            <w:r w:rsidR="008D3ADE">
              <w:t>?</w:t>
            </w:r>
          </w:p>
        </w:tc>
        <w:tc>
          <w:tcPr>
            <w:tcW w:w="1530" w:type="dxa"/>
            <w:gridSpan w:val="2"/>
          </w:tcPr>
          <w:p w14:paraId="2072D7C6" w14:textId="77777777" w:rsidR="000F5C75" w:rsidRDefault="000F5C75" w:rsidP="00250EEB"/>
          <w:p w14:paraId="70A30C63" w14:textId="77777777" w:rsidR="008D3ADE" w:rsidRPr="008D3ADE" w:rsidRDefault="008D3ADE" w:rsidP="008D3ADE"/>
          <w:p w14:paraId="5AA3640E" w14:textId="77777777" w:rsidR="008D3ADE" w:rsidRPr="008D3ADE" w:rsidRDefault="008D3ADE" w:rsidP="008D3ADE"/>
          <w:p w14:paraId="1128C6EF" w14:textId="77777777" w:rsidR="008D3ADE" w:rsidRPr="008D3ADE" w:rsidRDefault="008D3ADE" w:rsidP="008D3ADE"/>
          <w:p w14:paraId="7CB2A371" w14:textId="77777777" w:rsidR="008D3ADE" w:rsidRPr="008D3ADE" w:rsidRDefault="008D3ADE" w:rsidP="008D3ADE"/>
          <w:p w14:paraId="4EF7F2B3" w14:textId="77777777" w:rsidR="008D3ADE" w:rsidRPr="008D3ADE" w:rsidRDefault="008D3ADE" w:rsidP="008D3ADE"/>
          <w:p w14:paraId="7AFA7759" w14:textId="77777777" w:rsidR="008D3ADE" w:rsidRDefault="008D3ADE" w:rsidP="008D3ADE"/>
          <w:p w14:paraId="1D8BCB6F" w14:textId="77777777" w:rsidR="008D3ADE" w:rsidRPr="008D3ADE" w:rsidRDefault="008D3ADE" w:rsidP="008D3ADE"/>
          <w:p w14:paraId="2D887D55" w14:textId="77777777" w:rsidR="008D3ADE" w:rsidRDefault="008D3ADE" w:rsidP="008D3ADE"/>
          <w:p w14:paraId="074D85F8" w14:textId="77777777" w:rsidR="008D3ADE" w:rsidRDefault="008D3ADE" w:rsidP="008D3ADE"/>
          <w:p w14:paraId="1361BCA1" w14:textId="77777777" w:rsidR="008D3ADE" w:rsidRDefault="008D3ADE" w:rsidP="008D3ADE"/>
          <w:p w14:paraId="1BE304C0" w14:textId="44192308" w:rsidR="008D3ADE" w:rsidRPr="008D3ADE" w:rsidRDefault="008D3ADE" w:rsidP="008D3ADE">
            <w:pPr>
              <w:jc w:val="center"/>
            </w:pPr>
          </w:p>
        </w:tc>
        <w:tc>
          <w:tcPr>
            <w:tcW w:w="1260" w:type="dxa"/>
            <w:gridSpan w:val="2"/>
          </w:tcPr>
          <w:p w14:paraId="6F39EF79" w14:textId="77777777" w:rsidR="000F5C75" w:rsidRDefault="000F5C75" w:rsidP="00250EEB"/>
        </w:tc>
        <w:tc>
          <w:tcPr>
            <w:tcW w:w="990" w:type="dxa"/>
          </w:tcPr>
          <w:p w14:paraId="6D298A95" w14:textId="77777777" w:rsidR="000F5C75" w:rsidRDefault="000F5C75" w:rsidP="00250EEB"/>
          <w:p w14:paraId="0C004B64" w14:textId="77777777" w:rsidR="008D3ADE" w:rsidRPr="008D3ADE" w:rsidRDefault="008D3ADE" w:rsidP="008D3ADE"/>
          <w:p w14:paraId="28F0A4F5" w14:textId="77777777" w:rsidR="008D3ADE" w:rsidRPr="008D3ADE" w:rsidRDefault="008D3ADE" w:rsidP="008D3ADE"/>
          <w:p w14:paraId="7FD8AF0E" w14:textId="77777777" w:rsidR="008D3ADE" w:rsidRPr="008D3ADE" w:rsidRDefault="008D3ADE" w:rsidP="008D3ADE"/>
          <w:p w14:paraId="1A50712E" w14:textId="77777777" w:rsidR="008D3ADE" w:rsidRPr="008D3ADE" w:rsidRDefault="008D3ADE" w:rsidP="008D3ADE"/>
          <w:p w14:paraId="36188B72" w14:textId="77777777" w:rsidR="008D3ADE" w:rsidRPr="008D3ADE" w:rsidRDefault="008D3ADE" w:rsidP="008D3ADE"/>
          <w:p w14:paraId="3220F320" w14:textId="77777777" w:rsidR="008D3ADE" w:rsidRPr="008D3ADE" w:rsidRDefault="008D3ADE" w:rsidP="008D3ADE"/>
          <w:p w14:paraId="0851A52D" w14:textId="77777777" w:rsidR="008D3ADE" w:rsidRDefault="008D3ADE" w:rsidP="008D3ADE"/>
          <w:p w14:paraId="408BCC31" w14:textId="77777777" w:rsidR="008D3ADE" w:rsidRPr="008D3ADE" w:rsidRDefault="008D3ADE" w:rsidP="008D3ADE"/>
          <w:p w14:paraId="07E400F8" w14:textId="77777777" w:rsidR="008D3ADE" w:rsidRPr="008D3ADE" w:rsidRDefault="008D3ADE" w:rsidP="008D3ADE"/>
          <w:p w14:paraId="6A794B8B" w14:textId="77777777" w:rsidR="008D3ADE" w:rsidRDefault="008D3ADE" w:rsidP="008D3ADE"/>
          <w:p w14:paraId="13FDC8CD" w14:textId="77777777" w:rsidR="008D3ADE" w:rsidRDefault="008D3ADE" w:rsidP="008D3ADE"/>
          <w:p w14:paraId="33ABF87A" w14:textId="77777777" w:rsidR="008D3ADE" w:rsidRDefault="008D3ADE" w:rsidP="008D3ADE"/>
          <w:p w14:paraId="1CA4D7DD" w14:textId="0A0D1A05" w:rsidR="008D3ADE" w:rsidRPr="008D3ADE" w:rsidRDefault="008D3ADE" w:rsidP="008D3ADE"/>
        </w:tc>
      </w:tr>
      <w:tr w:rsidR="001B4BB3" w14:paraId="5957AB53" w14:textId="77777777" w:rsidTr="00ED7DB4">
        <w:tc>
          <w:tcPr>
            <w:tcW w:w="4832" w:type="dxa"/>
            <w:shd w:val="clear" w:color="auto" w:fill="E2EFD9" w:themeFill="accent6" w:themeFillTint="33"/>
          </w:tcPr>
          <w:p w14:paraId="656393D0" w14:textId="77777777" w:rsidR="001B4BB3" w:rsidRDefault="001B4BB3" w:rsidP="00F70705">
            <w:r>
              <w:t>Staff signature:</w:t>
            </w:r>
          </w:p>
        </w:tc>
        <w:tc>
          <w:tcPr>
            <w:tcW w:w="5585" w:type="dxa"/>
            <w:shd w:val="clear" w:color="auto" w:fill="E2EFD9" w:themeFill="accent6" w:themeFillTint="33"/>
          </w:tcPr>
          <w:p w14:paraId="382A8E45" w14:textId="7ED411A1" w:rsidR="001B4BB3" w:rsidRDefault="00ED7DB4" w:rsidP="00F70705">
            <w:r>
              <w:t>Supervisor</w:t>
            </w:r>
            <w:r w:rsidR="001B4BB3">
              <w:t xml:space="preserve"> signature:</w:t>
            </w:r>
          </w:p>
        </w:tc>
        <w:tc>
          <w:tcPr>
            <w:tcW w:w="3780" w:type="dxa"/>
            <w:gridSpan w:val="5"/>
            <w:shd w:val="clear" w:color="auto" w:fill="E2EFD9" w:themeFill="accent6" w:themeFillTint="33"/>
          </w:tcPr>
          <w:p w14:paraId="53A0C2A2" w14:textId="77777777" w:rsidR="001B4BB3" w:rsidRDefault="001B4BB3" w:rsidP="00F70705">
            <w:r>
              <w:t>Date:</w:t>
            </w:r>
          </w:p>
        </w:tc>
      </w:tr>
      <w:tr w:rsidR="001B4BB3" w14:paraId="5631941E" w14:textId="77777777" w:rsidTr="00ED7DB4">
        <w:tc>
          <w:tcPr>
            <w:tcW w:w="4832" w:type="dxa"/>
            <w:shd w:val="clear" w:color="auto" w:fill="E2EFD9" w:themeFill="accent6" w:themeFillTint="33"/>
          </w:tcPr>
          <w:p w14:paraId="13546D44" w14:textId="13709534" w:rsidR="001B4BB3" w:rsidRDefault="001B4BB3" w:rsidP="00F70705">
            <w:r>
              <w:t xml:space="preserve">Staff </w:t>
            </w:r>
            <w:r w:rsidR="000A4A64">
              <w:t>signature</w:t>
            </w:r>
            <w:r>
              <w:t>: (6</w:t>
            </w:r>
            <w:r w:rsidR="000A4A64">
              <w:t>-</w:t>
            </w:r>
            <w:r>
              <w:t>month check-in)</w:t>
            </w:r>
          </w:p>
        </w:tc>
        <w:tc>
          <w:tcPr>
            <w:tcW w:w="5585" w:type="dxa"/>
            <w:shd w:val="clear" w:color="auto" w:fill="E2EFD9" w:themeFill="accent6" w:themeFillTint="33"/>
          </w:tcPr>
          <w:p w14:paraId="28F08293" w14:textId="079B6DDB" w:rsidR="001B4BB3" w:rsidRDefault="00ED7DB4" w:rsidP="00F70705">
            <w:r>
              <w:t>Supervisor</w:t>
            </w:r>
            <w:r w:rsidR="000A4A64">
              <w:t xml:space="preserve"> signature</w:t>
            </w:r>
            <w:r w:rsidR="001B4BB3">
              <w:t>:</w:t>
            </w:r>
            <w:r w:rsidR="004F23EF">
              <w:t xml:space="preserve"> </w:t>
            </w:r>
            <w:r w:rsidR="001B4BB3">
              <w:t>(6</w:t>
            </w:r>
            <w:r w:rsidR="000A4A64">
              <w:t>-</w:t>
            </w:r>
            <w:r w:rsidR="001B4BB3">
              <w:t>month</w:t>
            </w:r>
            <w:r w:rsidR="004F23EF">
              <w:t xml:space="preserve"> </w:t>
            </w:r>
            <w:r w:rsidR="001B4BB3">
              <w:t>check-in)</w:t>
            </w:r>
          </w:p>
        </w:tc>
        <w:tc>
          <w:tcPr>
            <w:tcW w:w="3780" w:type="dxa"/>
            <w:gridSpan w:val="5"/>
            <w:shd w:val="clear" w:color="auto" w:fill="E2EFD9" w:themeFill="accent6" w:themeFillTint="33"/>
          </w:tcPr>
          <w:p w14:paraId="2DCE1613" w14:textId="77777777" w:rsidR="001B4BB3" w:rsidRDefault="001B4BB3" w:rsidP="00F70705">
            <w:r>
              <w:t>Date:</w:t>
            </w:r>
          </w:p>
        </w:tc>
      </w:tr>
      <w:bookmarkEnd w:id="1"/>
    </w:tbl>
    <w:p w14:paraId="470C2C19" w14:textId="77777777" w:rsidR="00F845CF" w:rsidRDefault="00F845CF" w:rsidP="00F70705"/>
    <w:sectPr w:rsidR="00F845CF" w:rsidSect="00A227E6">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42F5" w14:textId="77777777" w:rsidR="005B0A3D" w:rsidRDefault="005B0A3D" w:rsidP="00A227E6">
      <w:pPr>
        <w:spacing w:after="0" w:line="240" w:lineRule="auto"/>
      </w:pPr>
      <w:r>
        <w:separator/>
      </w:r>
    </w:p>
  </w:endnote>
  <w:endnote w:type="continuationSeparator" w:id="0">
    <w:p w14:paraId="6CB47B94" w14:textId="77777777" w:rsidR="005B0A3D" w:rsidRDefault="005B0A3D" w:rsidP="00A2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9B7C" w14:textId="3C65463D" w:rsidR="000B65C5" w:rsidRDefault="000B65C5">
    <w:pPr>
      <w:pStyle w:val="Footer"/>
    </w:pPr>
    <w:r>
      <w:t xml:space="preserve">Investing in Quality Peterborough, Educator Interaction Tool, Engagement Resource Guide, </w:t>
    </w:r>
    <w:r w:rsidR="000B2CBA">
      <w:t>Updated Dec. 2021</w:t>
    </w:r>
  </w:p>
  <w:p w14:paraId="30BCC41B" w14:textId="77777777" w:rsidR="00100CBC" w:rsidRDefault="00100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5C65" w14:textId="77777777" w:rsidR="005B0A3D" w:rsidRDefault="005B0A3D" w:rsidP="00A227E6">
      <w:pPr>
        <w:spacing w:after="0" w:line="240" w:lineRule="auto"/>
      </w:pPr>
      <w:r>
        <w:separator/>
      </w:r>
    </w:p>
  </w:footnote>
  <w:footnote w:type="continuationSeparator" w:id="0">
    <w:p w14:paraId="7E73BBCB" w14:textId="77777777" w:rsidR="005B0A3D" w:rsidRDefault="005B0A3D" w:rsidP="00A2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1882" w14:textId="77777777" w:rsidR="00A227E6" w:rsidRDefault="000B2CBA">
    <w:pPr>
      <w:pStyle w:val="Header"/>
      <w:jc w:val="right"/>
    </w:pPr>
    <w:sdt>
      <w:sdtPr>
        <w:id w:val="-1767759419"/>
        <w:docPartObj>
          <w:docPartGallery w:val="Page Numbers (Top of Page)"/>
          <w:docPartUnique/>
        </w:docPartObj>
      </w:sdtPr>
      <w:sdtEndPr>
        <w:rPr>
          <w:noProof/>
        </w:rPr>
      </w:sdtEndPr>
      <w:sdtContent>
        <w:r w:rsidR="00A227E6">
          <w:fldChar w:fldCharType="begin"/>
        </w:r>
        <w:r w:rsidR="00A227E6">
          <w:instrText xml:space="preserve"> PAGE   \* MERGEFORMAT </w:instrText>
        </w:r>
        <w:r w:rsidR="00A227E6">
          <w:fldChar w:fldCharType="separate"/>
        </w:r>
        <w:r w:rsidR="00345E61">
          <w:rPr>
            <w:noProof/>
          </w:rPr>
          <w:t>5</w:t>
        </w:r>
        <w:r w:rsidR="00A227E6">
          <w:rPr>
            <w:noProof/>
          </w:rPr>
          <w:fldChar w:fldCharType="end"/>
        </w:r>
      </w:sdtContent>
    </w:sdt>
  </w:p>
  <w:p w14:paraId="28B807F9" w14:textId="77777777" w:rsidR="00A227E6" w:rsidRDefault="00A2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2420"/>
    <w:multiLevelType w:val="hybridMultilevel"/>
    <w:tmpl w:val="860E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7B22F6"/>
    <w:multiLevelType w:val="hybridMultilevel"/>
    <w:tmpl w:val="BD7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E6"/>
    <w:rsid w:val="00022B71"/>
    <w:rsid w:val="00041B1A"/>
    <w:rsid w:val="00046612"/>
    <w:rsid w:val="00057801"/>
    <w:rsid w:val="00061087"/>
    <w:rsid w:val="0007377A"/>
    <w:rsid w:val="00093884"/>
    <w:rsid w:val="000A4A64"/>
    <w:rsid w:val="000B2CBA"/>
    <w:rsid w:val="000B65C5"/>
    <w:rsid w:val="000E58C4"/>
    <w:rsid w:val="000F5C75"/>
    <w:rsid w:val="00100CBC"/>
    <w:rsid w:val="0012526E"/>
    <w:rsid w:val="00193073"/>
    <w:rsid w:val="001B4BB3"/>
    <w:rsid w:val="00237025"/>
    <w:rsid w:val="002503AC"/>
    <w:rsid w:val="00250EEB"/>
    <w:rsid w:val="0027053B"/>
    <w:rsid w:val="002C165D"/>
    <w:rsid w:val="002C43EE"/>
    <w:rsid w:val="002D32FE"/>
    <w:rsid w:val="00332BE6"/>
    <w:rsid w:val="00345E61"/>
    <w:rsid w:val="003747EA"/>
    <w:rsid w:val="00381B06"/>
    <w:rsid w:val="00383AE5"/>
    <w:rsid w:val="0039764F"/>
    <w:rsid w:val="003A018A"/>
    <w:rsid w:val="004029A3"/>
    <w:rsid w:val="00421587"/>
    <w:rsid w:val="0048458F"/>
    <w:rsid w:val="004A0F18"/>
    <w:rsid w:val="004B0848"/>
    <w:rsid w:val="004B79F1"/>
    <w:rsid w:val="004E02AF"/>
    <w:rsid w:val="004F23EF"/>
    <w:rsid w:val="005075E6"/>
    <w:rsid w:val="00526D9E"/>
    <w:rsid w:val="0056516A"/>
    <w:rsid w:val="00566923"/>
    <w:rsid w:val="005B0A3D"/>
    <w:rsid w:val="005D24CD"/>
    <w:rsid w:val="005D299A"/>
    <w:rsid w:val="005F7F46"/>
    <w:rsid w:val="00630A9C"/>
    <w:rsid w:val="00636F2D"/>
    <w:rsid w:val="00653C03"/>
    <w:rsid w:val="0066441E"/>
    <w:rsid w:val="006F5B96"/>
    <w:rsid w:val="007257B5"/>
    <w:rsid w:val="007B1588"/>
    <w:rsid w:val="007D17E4"/>
    <w:rsid w:val="007D355A"/>
    <w:rsid w:val="007F25B0"/>
    <w:rsid w:val="00823A45"/>
    <w:rsid w:val="00857A4D"/>
    <w:rsid w:val="008C06E7"/>
    <w:rsid w:val="008C1597"/>
    <w:rsid w:val="008D3ADE"/>
    <w:rsid w:val="00904D60"/>
    <w:rsid w:val="00916D7B"/>
    <w:rsid w:val="009A0538"/>
    <w:rsid w:val="009A5684"/>
    <w:rsid w:val="009B7A96"/>
    <w:rsid w:val="009C0470"/>
    <w:rsid w:val="009D39EF"/>
    <w:rsid w:val="00A17E3C"/>
    <w:rsid w:val="00A227E6"/>
    <w:rsid w:val="00A243E3"/>
    <w:rsid w:val="00A517E6"/>
    <w:rsid w:val="00A573F8"/>
    <w:rsid w:val="00B24E39"/>
    <w:rsid w:val="00B60CED"/>
    <w:rsid w:val="00B8766F"/>
    <w:rsid w:val="00BB1808"/>
    <w:rsid w:val="00BB2038"/>
    <w:rsid w:val="00BE7E3F"/>
    <w:rsid w:val="00C013BD"/>
    <w:rsid w:val="00C27E9B"/>
    <w:rsid w:val="00C75D40"/>
    <w:rsid w:val="00D0161D"/>
    <w:rsid w:val="00D348D0"/>
    <w:rsid w:val="00D537D5"/>
    <w:rsid w:val="00D92261"/>
    <w:rsid w:val="00DB0A30"/>
    <w:rsid w:val="00E20158"/>
    <w:rsid w:val="00E33EB6"/>
    <w:rsid w:val="00EB03D3"/>
    <w:rsid w:val="00ED7DB4"/>
    <w:rsid w:val="00EE46FA"/>
    <w:rsid w:val="00F15C75"/>
    <w:rsid w:val="00F2008F"/>
    <w:rsid w:val="00F24053"/>
    <w:rsid w:val="00F66287"/>
    <w:rsid w:val="00F70705"/>
    <w:rsid w:val="00F8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4FD25"/>
  <w15:docId w15:val="{7309DFBE-4F1D-4BFC-8F9A-249D3C64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E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E6"/>
  </w:style>
  <w:style w:type="paragraph" w:styleId="Footer">
    <w:name w:val="footer"/>
    <w:basedOn w:val="Normal"/>
    <w:link w:val="FooterChar"/>
    <w:uiPriority w:val="99"/>
    <w:unhideWhenUsed/>
    <w:rsid w:val="00A2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7E6"/>
  </w:style>
  <w:style w:type="paragraph" w:styleId="BalloonText">
    <w:name w:val="Balloon Text"/>
    <w:basedOn w:val="Normal"/>
    <w:link w:val="BalloonTextChar"/>
    <w:uiPriority w:val="99"/>
    <w:semiHidden/>
    <w:unhideWhenUsed/>
    <w:rsid w:val="000B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C5"/>
    <w:rPr>
      <w:rFonts w:ascii="Tahoma" w:hAnsi="Tahoma" w:cs="Tahoma"/>
      <w:sz w:val="16"/>
      <w:szCs w:val="16"/>
    </w:rPr>
  </w:style>
  <w:style w:type="paragraph" w:styleId="ListParagraph">
    <w:name w:val="List Paragraph"/>
    <w:basedOn w:val="Normal"/>
    <w:uiPriority w:val="34"/>
    <w:qFormat/>
    <w:rsid w:val="000F5C75"/>
    <w:pPr>
      <w:ind w:left="720"/>
      <w:contextualSpacing/>
    </w:pPr>
  </w:style>
  <w:style w:type="paragraph" w:styleId="NoSpacing">
    <w:name w:val="No Spacing"/>
    <w:uiPriority w:val="1"/>
    <w:qFormat/>
    <w:rsid w:val="00566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567845884DCE48BB38210829171359" ma:contentTypeVersion="13" ma:contentTypeDescription="Create a new document." ma:contentTypeScope="" ma:versionID="6936878632a08dd6b316d5d9da14dfde">
  <xsd:schema xmlns:xsd="http://www.w3.org/2001/XMLSchema" xmlns:xs="http://www.w3.org/2001/XMLSchema" xmlns:p="http://schemas.microsoft.com/office/2006/metadata/properties" xmlns:ns2="a6445af7-ffdb-4498-8248-ccbbd8c7f9ec" xmlns:ns3="79a6e035-b861-46ef-af34-5bfebcaec434" targetNamespace="http://schemas.microsoft.com/office/2006/metadata/properties" ma:root="true" ma:fieldsID="c081c98cb40885256486faef9df4be2c" ns2:_="" ns3:_="">
    <xsd:import namespace="a6445af7-ffdb-4498-8248-ccbbd8c7f9ec"/>
    <xsd:import namespace="79a6e035-b861-46ef-af34-5bfebcaec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5af7-ffdb-4498-8248-ccbbd8c7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6e035-b861-46ef-af34-5bfebcaec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8AB6F-BABB-4E65-988F-7FF3AA908E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9872B-C4E7-47B0-A740-EA4B53A18E7F}">
  <ds:schemaRefs>
    <ds:schemaRef ds:uri="http://schemas.openxmlformats.org/officeDocument/2006/bibliography"/>
  </ds:schemaRefs>
</ds:datastoreItem>
</file>

<file path=customXml/itemProps3.xml><?xml version="1.0" encoding="utf-8"?>
<ds:datastoreItem xmlns:ds="http://schemas.openxmlformats.org/officeDocument/2006/customXml" ds:itemID="{B005DE85-786F-4E2F-BB97-0082FB45D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5af7-ffdb-4498-8248-ccbbd8c7f9ec"/>
    <ds:schemaRef ds:uri="79a6e035-b861-46ef-af34-5bfebcaec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A8B6A-F4F0-4647-8931-2DB1FB4AB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Five Counties Children's Centre</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Evans</dc:creator>
  <cp:lastModifiedBy>Beckie Evans</cp:lastModifiedBy>
  <cp:revision>9</cp:revision>
  <cp:lastPrinted>2019-09-17T16:47:00Z</cp:lastPrinted>
  <dcterms:created xsi:type="dcterms:W3CDTF">2019-09-03T14:30:00Z</dcterms:created>
  <dcterms:modified xsi:type="dcterms:W3CDTF">2021-12-14T16:51:00Z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0x01010019567845884DCE48BB38210829171359</vt:lpwstr>
  </property>
</Properties>
</file>